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5B6AE" w14:textId="535199C9" w:rsidR="0061027F" w:rsidRDefault="0061027F" w:rsidP="0061027F">
      <w:pPr>
        <w:pStyle w:val="paragraph"/>
        <w:shd w:val="clear" w:color="auto" w:fill="BDD6EE"/>
        <w:spacing w:before="0" w:beforeAutospacing="0" w:after="0" w:afterAutospacing="0"/>
        <w:jc w:val="center"/>
        <w:textAlignment w:val="baseline"/>
        <w:rPr>
          <w:rStyle w:val="normaltextrun"/>
          <w:rFonts w:ascii="Candara" w:hAnsi="Candara" w:cs="Segoe UI"/>
          <w:b/>
          <w:bCs/>
          <w:sz w:val="144"/>
          <w:szCs w:val="144"/>
        </w:rPr>
      </w:pPr>
      <w:r w:rsidRPr="0061027F">
        <w:rPr>
          <w:rStyle w:val="normaltextrun"/>
          <w:rFonts w:ascii="Candara" w:hAnsi="Candara" w:cs="Segoe UI"/>
          <w:b/>
          <w:bCs/>
          <w:noProof/>
          <w:sz w:val="144"/>
          <w:szCs w:val="144"/>
        </w:rPr>
        <w:drawing>
          <wp:inline distT="0" distB="0" distL="0" distR="0" wp14:anchorId="7AD30E97" wp14:editId="2D1CC119">
            <wp:extent cx="1943100" cy="1943100"/>
            <wp:effectExtent l="0" t="0" r="0" b="0"/>
            <wp:docPr id="4" name="Picture 4" descr="C:\Users\ELYSE\Desktop\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YSE\Desktop\logo .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14:paraId="248D9923" w14:textId="233C8FD7" w:rsidR="0061027F" w:rsidRDefault="0061027F" w:rsidP="0061027F">
      <w:pPr>
        <w:pStyle w:val="paragraph"/>
        <w:shd w:val="clear" w:color="auto" w:fill="BDD6EE"/>
        <w:spacing w:before="0" w:beforeAutospacing="0" w:after="0" w:afterAutospacing="0"/>
        <w:jc w:val="center"/>
        <w:textAlignment w:val="baseline"/>
        <w:rPr>
          <w:rFonts w:ascii="Segoe UI" w:hAnsi="Segoe UI" w:cs="Segoe UI"/>
          <w:sz w:val="18"/>
          <w:szCs w:val="18"/>
        </w:rPr>
      </w:pPr>
      <w:r>
        <w:rPr>
          <w:rStyle w:val="normaltextrun"/>
          <w:rFonts w:ascii="Candara" w:hAnsi="Candara" w:cs="Segoe UI"/>
          <w:b/>
          <w:bCs/>
          <w:sz w:val="144"/>
          <w:szCs w:val="144"/>
        </w:rPr>
        <w:t>School Assessment Policy</w:t>
      </w:r>
    </w:p>
    <w:p w14:paraId="005FFE60" w14:textId="77777777" w:rsidR="0061027F" w:rsidRDefault="0061027F" w:rsidP="0061027F">
      <w:pPr>
        <w:pStyle w:val="paragraph"/>
        <w:shd w:val="clear" w:color="auto" w:fill="BDD6EE"/>
        <w:spacing w:before="0" w:beforeAutospacing="0" w:after="0" w:afterAutospacing="0"/>
        <w:textAlignment w:val="baseline"/>
        <w:rPr>
          <w:rStyle w:val="eop"/>
          <w:rFonts w:ascii="Candara" w:hAnsi="Candara"/>
          <w:sz w:val="96"/>
          <w:szCs w:val="96"/>
        </w:rPr>
      </w:pPr>
    </w:p>
    <w:p w14:paraId="7F31C62D" w14:textId="77777777" w:rsidR="00756FDC" w:rsidRDefault="00756FDC" w:rsidP="0061027F">
      <w:pPr>
        <w:pStyle w:val="paragraph"/>
        <w:shd w:val="clear" w:color="auto" w:fill="BDD6EE"/>
        <w:spacing w:before="0" w:beforeAutospacing="0" w:after="0" w:afterAutospacing="0"/>
        <w:textAlignment w:val="baseline"/>
        <w:rPr>
          <w:rStyle w:val="eop"/>
          <w:rFonts w:ascii="Candara" w:hAnsi="Candara"/>
          <w:sz w:val="96"/>
          <w:szCs w:val="96"/>
        </w:rPr>
      </w:pPr>
    </w:p>
    <w:p w14:paraId="38E3B674" w14:textId="77777777" w:rsidR="00756FDC" w:rsidRDefault="00756FDC" w:rsidP="0061027F">
      <w:pPr>
        <w:pStyle w:val="paragraph"/>
        <w:shd w:val="clear" w:color="auto" w:fill="BDD6EE"/>
        <w:spacing w:before="0" w:beforeAutospacing="0" w:after="0" w:afterAutospacing="0"/>
        <w:textAlignment w:val="baseline"/>
        <w:rPr>
          <w:rStyle w:val="eop"/>
          <w:rFonts w:ascii="Candara" w:hAnsi="Candara"/>
          <w:sz w:val="96"/>
          <w:szCs w:val="96"/>
        </w:rPr>
      </w:pPr>
    </w:p>
    <w:p w14:paraId="7DAE4FE9" w14:textId="77777777" w:rsidR="0061027F" w:rsidRDefault="0061027F" w:rsidP="0061027F">
      <w:pPr>
        <w:pStyle w:val="paragraph"/>
        <w:shd w:val="clear" w:color="auto" w:fill="BDD6EE"/>
        <w:spacing w:before="0" w:beforeAutospacing="0" w:after="0" w:afterAutospacing="0"/>
        <w:jc w:val="center"/>
        <w:textAlignment w:val="baseline"/>
        <w:rPr>
          <w:rFonts w:ascii="Segoe UI" w:hAnsi="Segoe UI" w:cs="Segoe UI"/>
          <w:sz w:val="18"/>
          <w:szCs w:val="18"/>
        </w:rPr>
      </w:pPr>
    </w:p>
    <w:p w14:paraId="543703FB" w14:textId="77777777" w:rsidR="0061027F" w:rsidRDefault="0061027F"/>
    <w:p w14:paraId="4099A830" w14:textId="77777777" w:rsidR="00C12925" w:rsidRDefault="00C12925"/>
    <w:tbl>
      <w:tblPr>
        <w:tblStyle w:val="TableGrid"/>
        <w:tblpPr w:leftFromText="180" w:rightFromText="180" w:horzAnchor="margin" w:tblpXSpec="center" w:tblpY="-405"/>
        <w:tblW w:w="11070" w:type="dxa"/>
        <w:tblLook w:val="04A0" w:firstRow="1" w:lastRow="0" w:firstColumn="1" w:lastColumn="0" w:noHBand="0" w:noVBand="1"/>
      </w:tblPr>
      <w:tblGrid>
        <w:gridCol w:w="11070"/>
      </w:tblGrid>
      <w:tr w:rsidR="00792E1C" w:rsidRPr="00792E1C" w14:paraId="6C6E5030" w14:textId="77777777" w:rsidTr="006A5F2C">
        <w:tc>
          <w:tcPr>
            <w:tcW w:w="11070" w:type="dxa"/>
            <w:shd w:val="clear" w:color="auto" w:fill="BDD6EE" w:themeFill="accent1" w:themeFillTint="66"/>
          </w:tcPr>
          <w:p w14:paraId="0C3E674E" w14:textId="4E21859D" w:rsidR="0061027F" w:rsidRDefault="00700159" w:rsidP="006A5F2C">
            <w:pPr>
              <w:rPr>
                <w:rFonts w:ascii="Candara" w:hAnsi="Candara" w:cstheme="minorHAnsi"/>
                <w:b/>
              </w:rPr>
            </w:pPr>
            <w:r>
              <w:rPr>
                <w:rFonts w:ascii="Candara" w:hAnsi="Candara" w:cstheme="minorHAnsi"/>
                <w:b/>
              </w:rPr>
              <w:lastRenderedPageBreak/>
              <w:t xml:space="preserve">  </w:t>
            </w:r>
          </w:p>
          <w:p w14:paraId="2523C61B" w14:textId="264D7B75" w:rsidR="00FE13F5" w:rsidRPr="00792E1C" w:rsidRDefault="00015B38" w:rsidP="006A5F2C">
            <w:pPr>
              <w:jc w:val="center"/>
              <w:rPr>
                <w:rFonts w:ascii="Candara" w:hAnsi="Candara" w:cstheme="minorHAnsi"/>
                <w:b/>
              </w:rPr>
            </w:pPr>
            <w:r w:rsidRPr="00015B38">
              <w:rPr>
                <w:rFonts w:ascii="Candara" w:hAnsi="Candara" w:cstheme="minorHAnsi"/>
                <w:b/>
                <w:noProof/>
              </w:rPr>
              <w:drawing>
                <wp:inline distT="0" distB="0" distL="0" distR="0" wp14:anchorId="71215E2B" wp14:editId="2826968D">
                  <wp:extent cx="228600" cy="228600"/>
                  <wp:effectExtent l="0" t="0" r="0" b="0"/>
                  <wp:docPr id="2" name="Picture 2" descr="\\hps-inst-home.hps.tld\homes\eamos\Desktop\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s-inst-home.hps.tld\homes\eamos\Desktop\logo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Candara" w:hAnsi="Candara" w:cstheme="minorHAnsi"/>
                <w:b/>
              </w:rPr>
              <w:t xml:space="preserve"> </w:t>
            </w:r>
            <w:r w:rsidR="00792E1C" w:rsidRPr="00792E1C">
              <w:rPr>
                <w:rFonts w:ascii="Candara" w:hAnsi="Candara" w:cstheme="minorHAnsi"/>
                <w:b/>
              </w:rPr>
              <w:t xml:space="preserve">School Assessment Policy for </w:t>
            </w:r>
            <w:r w:rsidR="00792E1C" w:rsidRPr="0079049B">
              <w:rPr>
                <w:rFonts w:ascii="Candara" w:hAnsi="Candara" w:cstheme="minorHAnsi"/>
                <w:b/>
              </w:rPr>
              <w:t>David Paterson</w:t>
            </w:r>
            <w:r w:rsidR="00430C87" w:rsidRPr="0079049B">
              <w:rPr>
                <w:rFonts w:ascii="Candara" w:hAnsi="Candara" w:cstheme="minorHAnsi"/>
                <w:b/>
              </w:rPr>
              <w:t xml:space="preserve"> School</w:t>
            </w:r>
            <w:r w:rsidR="00756FDC">
              <w:rPr>
                <w:rFonts w:ascii="Candara" w:hAnsi="Candara" w:cstheme="minorHAnsi"/>
                <w:b/>
              </w:rPr>
              <w:t xml:space="preserve"> </w:t>
            </w:r>
            <w:r w:rsidRPr="00015B38">
              <w:rPr>
                <w:rFonts w:ascii="Candara" w:hAnsi="Candara" w:cstheme="minorHAnsi"/>
                <w:b/>
                <w:noProof/>
              </w:rPr>
              <w:drawing>
                <wp:inline distT="0" distB="0" distL="0" distR="0" wp14:anchorId="4E6CCA1D" wp14:editId="21593529">
                  <wp:extent cx="228600" cy="228600"/>
                  <wp:effectExtent l="0" t="0" r="0" b="0"/>
                  <wp:docPr id="1" name="Picture 1" descr="\\hps-inst-home.hps.tld\homes\eamos\Desktop\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s-inst-home.hps.tld\homes\eamos\Desktop\logo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92C39DA" w14:textId="13A6C073" w:rsidR="006F68B3" w:rsidRPr="006F6C3E" w:rsidRDefault="006F68B3" w:rsidP="00FD7CBB">
      <w:pPr>
        <w:rPr>
          <w:rFonts w:ascii="Candara" w:hAnsi="Candara" w:cstheme="minorHAnsi"/>
          <w:b/>
          <w:i/>
        </w:rPr>
      </w:pPr>
      <w:r w:rsidRPr="006F6C3E">
        <w:rPr>
          <w:rFonts w:ascii="Candara" w:hAnsi="Candara" w:cstheme="minorHAnsi"/>
        </w:rPr>
        <w:t xml:space="preserve">The purpose of this </w:t>
      </w:r>
      <w:r w:rsidR="00756FDC">
        <w:rPr>
          <w:rFonts w:ascii="Candara" w:hAnsi="Candara" w:cstheme="minorHAnsi"/>
        </w:rPr>
        <w:t xml:space="preserve">“living </w:t>
      </w:r>
      <w:r w:rsidRPr="006F6C3E">
        <w:rPr>
          <w:rFonts w:ascii="Candara" w:hAnsi="Candara" w:cstheme="minorHAnsi"/>
        </w:rPr>
        <w:t>document</w:t>
      </w:r>
      <w:r w:rsidR="00756FDC">
        <w:rPr>
          <w:rFonts w:ascii="Candara" w:hAnsi="Candara" w:cstheme="minorHAnsi"/>
        </w:rPr>
        <w:t>”</w:t>
      </w:r>
      <w:r w:rsidRPr="006F6C3E">
        <w:rPr>
          <w:rFonts w:ascii="Candara" w:hAnsi="Candara" w:cstheme="minorHAnsi"/>
        </w:rPr>
        <w:t xml:space="preserve"> is to clarify understanding of the assessment process within our school. </w:t>
      </w:r>
      <w:r w:rsidR="002776A9" w:rsidRPr="006F6C3E">
        <w:rPr>
          <w:rFonts w:ascii="Candara" w:hAnsi="Candara" w:cstheme="minorHAnsi"/>
        </w:rPr>
        <w:t>It outlines our philosophy, purpose, principles</w:t>
      </w:r>
      <w:r w:rsidR="00104F3B">
        <w:rPr>
          <w:rFonts w:ascii="Candara" w:hAnsi="Candara" w:cstheme="minorHAnsi"/>
        </w:rPr>
        <w:t>,</w:t>
      </w:r>
      <w:r w:rsidR="00756FDC">
        <w:rPr>
          <w:rFonts w:ascii="Candara" w:hAnsi="Candara" w:cstheme="minorHAnsi"/>
        </w:rPr>
        <w:t xml:space="preserve"> and practices of assessment.</w:t>
      </w:r>
    </w:p>
    <w:p w14:paraId="7654CD7C" w14:textId="74B274C3" w:rsidR="00756FDC" w:rsidRPr="00B468CC" w:rsidRDefault="00756FDC" w:rsidP="00FD7CBB">
      <w:pPr>
        <w:spacing w:after="0" w:line="240" w:lineRule="auto"/>
        <w:textAlignment w:val="baseline"/>
        <w:rPr>
          <w:rFonts w:ascii="Candara" w:eastAsia="Times New Roman" w:hAnsi="Candara" w:cs="Segoe UI"/>
        </w:rPr>
      </w:pPr>
      <w:r w:rsidRPr="00B468CC">
        <w:rPr>
          <w:rFonts w:ascii="Candara" w:eastAsia="Times New Roman" w:hAnsi="Candara" w:cs="Segoe UI"/>
        </w:rPr>
        <w:t>Our School</w:t>
      </w:r>
      <w:r>
        <w:rPr>
          <w:rFonts w:ascii="Candara" w:eastAsia="Times New Roman" w:hAnsi="Candara" w:cs="Segoe UI"/>
        </w:rPr>
        <w:t xml:space="preserve"> Assessment Policy</w:t>
      </w:r>
      <w:r w:rsidRPr="00B468CC">
        <w:rPr>
          <w:rFonts w:ascii="Candara" w:eastAsia="Times New Roman" w:hAnsi="Candara" w:cs="Segoe UI"/>
        </w:rPr>
        <w:t>:</w:t>
      </w:r>
    </w:p>
    <w:p w14:paraId="2E5C0748" w14:textId="77777777" w:rsidR="00756FDC" w:rsidRPr="00B468CC" w:rsidRDefault="00756FDC" w:rsidP="00FD7CBB">
      <w:pPr>
        <w:spacing w:after="0" w:line="240" w:lineRule="auto"/>
        <w:textAlignment w:val="baseline"/>
        <w:rPr>
          <w:rFonts w:ascii="Candara" w:eastAsia="Times New Roman" w:hAnsi="Candara" w:cs="Segoe UI"/>
        </w:rPr>
      </w:pPr>
    </w:p>
    <w:p w14:paraId="1B902B1A" w14:textId="77777777" w:rsidR="00756FDC" w:rsidRPr="00B468CC" w:rsidRDefault="00756FDC" w:rsidP="00FD7CBB">
      <w:pPr>
        <w:pStyle w:val="ListParagraph"/>
        <w:numPr>
          <w:ilvl w:val="0"/>
          <w:numId w:val="23"/>
        </w:numPr>
        <w:tabs>
          <w:tab w:val="clear" w:pos="720"/>
          <w:tab w:val="num" w:pos="360"/>
        </w:tabs>
        <w:spacing w:after="0" w:line="240" w:lineRule="auto"/>
        <w:ind w:left="360"/>
        <w:textAlignment w:val="baseline"/>
        <w:rPr>
          <w:rFonts w:ascii="Candara" w:eastAsia="Times New Roman" w:hAnsi="Candara" w:cs="Segoe UI"/>
        </w:rPr>
      </w:pPr>
      <w:r w:rsidRPr="00B468CC">
        <w:rPr>
          <w:rFonts w:ascii="Candara" w:eastAsia="Times New Roman" w:hAnsi="Candara" w:cs="Segoe UI"/>
        </w:rPr>
        <w:t>Aligns to our mission statement:</w:t>
      </w:r>
      <w:r w:rsidRPr="00B468CC">
        <w:rPr>
          <w:rFonts w:ascii="Candara" w:eastAsia="Times New Roman" w:hAnsi="Candara" w:cs="Segoe UI"/>
          <w:b/>
          <w:bCs/>
          <w:i/>
          <w:iCs/>
        </w:rPr>
        <w:t> </w:t>
      </w:r>
    </w:p>
    <w:p w14:paraId="04D2450A" w14:textId="77777777" w:rsidR="00756FDC" w:rsidRPr="00B468CC" w:rsidRDefault="00756FDC" w:rsidP="00FD7CBB">
      <w:pPr>
        <w:spacing w:after="0" w:line="240" w:lineRule="auto"/>
        <w:ind w:left="360"/>
        <w:textAlignment w:val="baseline"/>
        <w:rPr>
          <w:rFonts w:ascii="Candara" w:eastAsia="Times New Roman" w:hAnsi="Candara" w:cs="Segoe UI"/>
        </w:rPr>
      </w:pPr>
      <w:r w:rsidRPr="00B468CC">
        <w:rPr>
          <w:rFonts w:ascii="Candara" w:eastAsia="Times New Roman" w:hAnsi="Candara" w:cs="Segoe UI"/>
          <w:bCs/>
          <w:iCs/>
        </w:rPr>
        <w:t xml:space="preserve">The David Paterson IB PYP Candidate Elementary School is committed to building partnerships with students, staff, </w:t>
      </w:r>
      <w:proofErr w:type="gramStart"/>
      <w:r w:rsidRPr="00B468CC">
        <w:rPr>
          <w:rFonts w:ascii="Candara" w:eastAsia="Times New Roman" w:hAnsi="Candara" w:cs="Segoe UI"/>
          <w:bCs/>
          <w:iCs/>
        </w:rPr>
        <w:t>parents</w:t>
      </w:r>
      <w:proofErr w:type="gramEnd"/>
      <w:r w:rsidRPr="00B468CC">
        <w:rPr>
          <w:rFonts w:ascii="Candara" w:eastAsia="Times New Roman" w:hAnsi="Candara" w:cs="Segoe UI"/>
          <w:bCs/>
          <w:iCs/>
        </w:rPr>
        <w:t xml:space="preserve"> and the community to develop life-long learners. Through rigorous inquiry and empowerment, our learners will be equipped to become college and career ready and exemplify attributes and skills of a 21</w:t>
      </w:r>
      <w:r w:rsidRPr="00B468CC">
        <w:rPr>
          <w:rFonts w:ascii="Candara" w:eastAsia="Times New Roman" w:hAnsi="Candara" w:cs="Segoe UI"/>
          <w:bCs/>
          <w:iCs/>
          <w:vertAlign w:val="superscript"/>
        </w:rPr>
        <w:t>st</w:t>
      </w:r>
      <w:r w:rsidRPr="00B468CC">
        <w:rPr>
          <w:rFonts w:ascii="Candara" w:eastAsia="Times New Roman" w:hAnsi="Candara" w:cs="Segoe UI"/>
          <w:bCs/>
          <w:iCs/>
        </w:rPr>
        <w:t> century global citizen. </w:t>
      </w:r>
      <w:r w:rsidRPr="00B468CC">
        <w:rPr>
          <w:rFonts w:ascii="Candara" w:eastAsia="Times New Roman" w:hAnsi="Candara" w:cs="Segoe UI"/>
        </w:rPr>
        <w:t> </w:t>
      </w:r>
    </w:p>
    <w:p w14:paraId="11AF33C7" w14:textId="77777777" w:rsidR="00756FDC" w:rsidRPr="00B468CC" w:rsidRDefault="00756FDC" w:rsidP="00FD7CBB">
      <w:pPr>
        <w:spacing w:after="0" w:line="240" w:lineRule="auto"/>
        <w:ind w:left="360"/>
        <w:textAlignment w:val="baseline"/>
        <w:rPr>
          <w:rFonts w:ascii="Candara" w:eastAsia="Times New Roman" w:hAnsi="Candara" w:cs="Segoe UI"/>
        </w:rPr>
      </w:pPr>
    </w:p>
    <w:p w14:paraId="0962140A" w14:textId="77777777" w:rsidR="00756FDC" w:rsidRPr="00B468CC" w:rsidRDefault="00756FDC" w:rsidP="00FD7CBB">
      <w:pPr>
        <w:pStyle w:val="ListParagraph"/>
        <w:numPr>
          <w:ilvl w:val="0"/>
          <w:numId w:val="23"/>
        </w:numPr>
        <w:tabs>
          <w:tab w:val="clear" w:pos="720"/>
          <w:tab w:val="num" w:pos="360"/>
        </w:tabs>
        <w:spacing w:after="0" w:line="240" w:lineRule="auto"/>
        <w:ind w:left="360"/>
        <w:textAlignment w:val="baseline"/>
        <w:rPr>
          <w:rFonts w:ascii="Candara" w:eastAsia="Times New Roman" w:hAnsi="Candara" w:cs="Segoe UI"/>
        </w:rPr>
      </w:pPr>
      <w:r w:rsidRPr="00B468CC">
        <w:rPr>
          <w:rFonts w:ascii="Candara" w:eastAsia="Times New Roman" w:hAnsi="Candara" w:cs="Segoe UI"/>
        </w:rPr>
        <w:t>Aligns to the IB mission statement:</w:t>
      </w:r>
    </w:p>
    <w:p w14:paraId="12A786B2" w14:textId="77777777" w:rsidR="00756FDC" w:rsidRPr="00B468CC" w:rsidRDefault="00756FDC" w:rsidP="00FD7CBB">
      <w:pPr>
        <w:spacing w:after="0" w:line="240" w:lineRule="auto"/>
        <w:ind w:left="360"/>
        <w:textAlignment w:val="baseline"/>
        <w:rPr>
          <w:rFonts w:ascii="Candara" w:hAnsi="Candara"/>
        </w:rPr>
      </w:pPr>
      <w:r w:rsidRPr="00B468CC">
        <w:rPr>
          <w:rFonts w:ascii="Candara" w:hAnsi="Candara"/>
        </w:rPr>
        <w:t xml:space="preserve">The International Baccalaureate aims to develop inquiring, knowledgeable and caring young people who help to create a better and more peaceful world through intercultural understanding and respect. To this end the organization works with schools, </w:t>
      </w:r>
      <w:proofErr w:type="gramStart"/>
      <w:r w:rsidRPr="00B468CC">
        <w:rPr>
          <w:rFonts w:ascii="Candara" w:hAnsi="Candara"/>
        </w:rPr>
        <w:t>governments</w:t>
      </w:r>
      <w:proofErr w:type="gramEnd"/>
      <w:r w:rsidRPr="00B468CC">
        <w:rPr>
          <w:rFonts w:ascii="Candara" w:hAnsi="Candara"/>
        </w:rPr>
        <w:t xml:space="preserve"> and international organizations to develop challenging </w:t>
      </w:r>
      <w:proofErr w:type="spellStart"/>
      <w:r w:rsidRPr="00B468CC">
        <w:rPr>
          <w:rFonts w:ascii="Candara" w:hAnsi="Candara"/>
        </w:rPr>
        <w:t>programmes</w:t>
      </w:r>
      <w:proofErr w:type="spellEnd"/>
      <w:r w:rsidRPr="00B468CC">
        <w:rPr>
          <w:rFonts w:ascii="Candara" w:hAnsi="Candara"/>
        </w:rPr>
        <w:t xml:space="preserve"> of international education and rigorous assessment. These </w:t>
      </w:r>
      <w:proofErr w:type="spellStart"/>
      <w:r w:rsidRPr="00B468CC">
        <w:rPr>
          <w:rFonts w:ascii="Candara" w:hAnsi="Candara"/>
        </w:rPr>
        <w:t>programmes</w:t>
      </w:r>
      <w:proofErr w:type="spellEnd"/>
      <w:r w:rsidRPr="00B468CC">
        <w:rPr>
          <w:rFonts w:ascii="Candara" w:hAnsi="Candara"/>
        </w:rPr>
        <w:t xml:space="preserve"> encourage students across the world to become active, </w:t>
      </w:r>
      <w:proofErr w:type="gramStart"/>
      <w:r w:rsidRPr="00B468CC">
        <w:rPr>
          <w:rFonts w:ascii="Candara" w:hAnsi="Candara"/>
        </w:rPr>
        <w:t>compassionate</w:t>
      </w:r>
      <w:proofErr w:type="gramEnd"/>
      <w:r w:rsidRPr="00B468CC">
        <w:rPr>
          <w:rFonts w:ascii="Candara" w:hAnsi="Candara"/>
        </w:rPr>
        <w:t xml:space="preserve"> and lifelong learners who understand that other people, with their differences, can also be right.</w:t>
      </w:r>
    </w:p>
    <w:p w14:paraId="3FE723F2" w14:textId="77777777" w:rsidR="00756FDC" w:rsidRPr="00B468CC" w:rsidRDefault="00756FDC" w:rsidP="00756FDC">
      <w:pPr>
        <w:spacing w:after="0" w:line="240" w:lineRule="auto"/>
        <w:ind w:left="360"/>
        <w:textAlignment w:val="baseline"/>
        <w:rPr>
          <w:rFonts w:ascii="Candara" w:eastAsia="Times New Roman" w:hAnsi="Candara" w:cs="Segoe UI"/>
        </w:rPr>
      </w:pPr>
    </w:p>
    <w:p w14:paraId="3027CD4F" w14:textId="279A38B5" w:rsidR="00756FDC" w:rsidRPr="00756FDC" w:rsidRDefault="00756FDC" w:rsidP="00756FDC">
      <w:pPr>
        <w:pStyle w:val="ListParagraph"/>
        <w:numPr>
          <w:ilvl w:val="0"/>
          <w:numId w:val="23"/>
        </w:numPr>
        <w:tabs>
          <w:tab w:val="clear" w:pos="720"/>
          <w:tab w:val="num" w:pos="360"/>
        </w:tabs>
        <w:spacing w:after="0" w:line="240" w:lineRule="auto"/>
        <w:ind w:left="360"/>
        <w:textAlignment w:val="baseline"/>
        <w:rPr>
          <w:rFonts w:ascii="Candara" w:eastAsia="Times New Roman" w:hAnsi="Candara" w:cs="Segoe UI"/>
        </w:rPr>
      </w:pPr>
      <w:r w:rsidRPr="00B468CC">
        <w:rPr>
          <w:rFonts w:ascii="Candara" w:eastAsia="Times New Roman" w:hAnsi="Candara" w:cs="Times New Roman"/>
        </w:rPr>
        <w:t>Addresses the following IB Standards and Practices:</w:t>
      </w:r>
    </w:p>
    <w:tbl>
      <w:tblPr>
        <w:tblStyle w:val="TableGrid"/>
        <w:tblW w:w="11070" w:type="dxa"/>
        <w:tblInd w:w="-815" w:type="dxa"/>
        <w:tblLook w:val="04A0" w:firstRow="1" w:lastRow="0" w:firstColumn="1" w:lastColumn="0" w:noHBand="0" w:noVBand="1"/>
      </w:tblPr>
      <w:tblGrid>
        <w:gridCol w:w="11070"/>
      </w:tblGrid>
      <w:tr w:rsidR="00756FDC" w:rsidRPr="00E240CC" w14:paraId="0DD8B889" w14:textId="77777777" w:rsidTr="00756FDC">
        <w:tc>
          <w:tcPr>
            <w:tcW w:w="11070" w:type="dxa"/>
          </w:tcPr>
          <w:p w14:paraId="01FC2678" w14:textId="77777777" w:rsidR="00756FDC" w:rsidRPr="00202099" w:rsidRDefault="00756FDC" w:rsidP="00756FDC">
            <w:pPr>
              <w:textAlignment w:val="baseline"/>
              <w:rPr>
                <w:rFonts w:ascii="Candara" w:eastAsia="Times New Roman" w:hAnsi="Candara" w:cs="Times New Roman"/>
                <w:b/>
                <w:sz w:val="14"/>
                <w:szCs w:val="14"/>
              </w:rPr>
            </w:pPr>
            <w:r w:rsidRPr="00202099">
              <w:rPr>
                <w:rFonts w:ascii="Candara" w:eastAsia="Times New Roman" w:hAnsi="Candara" w:cs="Times New Roman"/>
                <w:b/>
                <w:sz w:val="14"/>
                <w:szCs w:val="14"/>
                <w:shd w:val="clear" w:color="auto" w:fill="BDD6EE" w:themeFill="accent1" w:themeFillTint="66"/>
              </w:rPr>
              <w:t>Standard A: Philosophy:</w:t>
            </w:r>
            <w:r w:rsidRPr="00202099">
              <w:rPr>
                <w:rFonts w:ascii="Candara" w:eastAsia="Times New Roman" w:hAnsi="Candara" w:cs="Times New Roman"/>
                <w:b/>
                <w:sz w:val="14"/>
                <w:szCs w:val="14"/>
              </w:rPr>
              <w:t xml:space="preserve"> </w:t>
            </w:r>
            <w:r w:rsidRPr="00202099">
              <w:rPr>
                <w:rFonts w:ascii="Candara" w:hAnsi="Candara"/>
                <w:sz w:val="14"/>
                <w:szCs w:val="14"/>
              </w:rPr>
              <w:t>The school’s educational beliefs and values reflect IB philosophy.</w:t>
            </w:r>
          </w:p>
          <w:p w14:paraId="415C8A1B" w14:textId="77777777" w:rsidR="00756FDC" w:rsidRPr="00202099" w:rsidRDefault="00756FDC" w:rsidP="00756FDC">
            <w:pPr>
              <w:pStyle w:val="ListParagraph"/>
              <w:numPr>
                <w:ilvl w:val="0"/>
                <w:numId w:val="20"/>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A4.-The school develops and promotes international-mindedness and all attributes of the IB learner profile across the school community.</w:t>
            </w:r>
          </w:p>
          <w:p w14:paraId="162B16B7" w14:textId="77777777" w:rsidR="00756FDC" w:rsidRPr="00202099" w:rsidRDefault="00756FDC" w:rsidP="00756FDC">
            <w:pPr>
              <w:pStyle w:val="ListParagraph"/>
              <w:numPr>
                <w:ilvl w:val="0"/>
                <w:numId w:val="20"/>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A5.-The school promotes responsible action within and beyond the school community.</w:t>
            </w:r>
          </w:p>
          <w:p w14:paraId="0E1319FD" w14:textId="77777777" w:rsidR="00756FDC" w:rsidRPr="00202099" w:rsidRDefault="00756FDC" w:rsidP="00756FDC">
            <w:pPr>
              <w:pStyle w:val="ListParagraph"/>
              <w:numPr>
                <w:ilvl w:val="0"/>
                <w:numId w:val="20"/>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A.6- The school promotes open communication based on understanding and respect.</w:t>
            </w:r>
          </w:p>
        </w:tc>
      </w:tr>
      <w:tr w:rsidR="00756FDC" w:rsidRPr="00E240CC" w14:paraId="20D0C02A" w14:textId="77777777" w:rsidTr="00756FDC">
        <w:tc>
          <w:tcPr>
            <w:tcW w:w="11070" w:type="dxa"/>
          </w:tcPr>
          <w:p w14:paraId="4E2C0708" w14:textId="77777777" w:rsidR="00756FDC" w:rsidRPr="00202099" w:rsidRDefault="00756FDC" w:rsidP="00756FDC">
            <w:pPr>
              <w:textAlignment w:val="baseline"/>
              <w:rPr>
                <w:rFonts w:ascii="Candara" w:eastAsia="Times New Roman" w:hAnsi="Candara" w:cs="Times New Roman"/>
                <w:b/>
                <w:sz w:val="14"/>
                <w:szCs w:val="14"/>
              </w:rPr>
            </w:pPr>
            <w:r w:rsidRPr="00202099">
              <w:rPr>
                <w:rFonts w:ascii="Candara" w:eastAsia="Times New Roman" w:hAnsi="Candara" w:cs="Times New Roman"/>
                <w:b/>
                <w:sz w:val="14"/>
                <w:szCs w:val="14"/>
                <w:shd w:val="clear" w:color="auto" w:fill="BDD6EE" w:themeFill="accent1" w:themeFillTint="66"/>
              </w:rPr>
              <w:t>Standard B1: Leadership and Structure:</w:t>
            </w:r>
            <w:r w:rsidRPr="00202099">
              <w:rPr>
                <w:rFonts w:ascii="Candara" w:eastAsia="Times New Roman" w:hAnsi="Candara" w:cs="Times New Roman"/>
                <w:b/>
                <w:sz w:val="14"/>
                <w:szCs w:val="14"/>
              </w:rPr>
              <w:t xml:space="preserve"> </w:t>
            </w:r>
            <w:r w:rsidRPr="00202099">
              <w:rPr>
                <w:rFonts w:ascii="Candara" w:hAnsi="Candara"/>
                <w:sz w:val="14"/>
                <w:szCs w:val="14"/>
              </w:rPr>
              <w:t>The school’s leadership and administrative structures ensure the implementation of the IB program(s).</w:t>
            </w:r>
          </w:p>
          <w:p w14:paraId="0A169EA4" w14:textId="77777777" w:rsidR="00756FDC" w:rsidRPr="00202099" w:rsidRDefault="00756FDC" w:rsidP="00756FDC">
            <w:pPr>
              <w:pStyle w:val="ListParagraph"/>
              <w:numPr>
                <w:ilvl w:val="0"/>
                <w:numId w:val="21"/>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 xml:space="preserve">B1.5- </w:t>
            </w:r>
            <w:r w:rsidRPr="00202099">
              <w:rPr>
                <w:rFonts w:ascii="Candara" w:eastAsia="Times New Roman" w:hAnsi="Candara" w:cs="Times New Roman"/>
                <w:b/>
                <w:sz w:val="14"/>
                <w:szCs w:val="14"/>
                <w:shd w:val="clear" w:color="auto" w:fill="DEEAF6" w:themeFill="accent1" w:themeFillTint="33"/>
              </w:rPr>
              <w:t>The school develops policies and procedures that support the program.</w:t>
            </w:r>
          </w:p>
        </w:tc>
      </w:tr>
      <w:tr w:rsidR="00756FDC" w:rsidRPr="00E240CC" w14:paraId="15017095" w14:textId="77777777" w:rsidTr="00756FDC">
        <w:tc>
          <w:tcPr>
            <w:tcW w:w="11070" w:type="dxa"/>
          </w:tcPr>
          <w:p w14:paraId="0368C2C9" w14:textId="60556635" w:rsidR="00756FDC" w:rsidRPr="00202099" w:rsidRDefault="00756FDC" w:rsidP="00756FDC">
            <w:pPr>
              <w:textAlignment w:val="baseline"/>
              <w:rPr>
                <w:rFonts w:ascii="Candara" w:hAnsi="Candara"/>
                <w:sz w:val="14"/>
                <w:szCs w:val="14"/>
              </w:rPr>
            </w:pPr>
            <w:r w:rsidRPr="00202099">
              <w:rPr>
                <w:rFonts w:ascii="Candara" w:eastAsia="Times New Roman" w:hAnsi="Candara" w:cs="Times New Roman"/>
                <w:b/>
                <w:sz w:val="14"/>
                <w:szCs w:val="14"/>
                <w:shd w:val="clear" w:color="auto" w:fill="BDD6EE" w:themeFill="accent1" w:themeFillTint="66"/>
              </w:rPr>
              <w:t xml:space="preserve">Standard B2: </w:t>
            </w:r>
            <w:r w:rsidRPr="00202099">
              <w:rPr>
                <w:rFonts w:ascii="Candara" w:hAnsi="Candara"/>
                <w:b/>
                <w:sz w:val="14"/>
                <w:szCs w:val="14"/>
                <w:shd w:val="clear" w:color="auto" w:fill="BDD6EE" w:themeFill="accent1" w:themeFillTint="66"/>
              </w:rPr>
              <w:t>Resources and Support:</w:t>
            </w:r>
            <w:r w:rsidRPr="00202099">
              <w:rPr>
                <w:rFonts w:ascii="Candara" w:hAnsi="Candara"/>
                <w:b/>
                <w:sz w:val="14"/>
                <w:szCs w:val="14"/>
              </w:rPr>
              <w:t xml:space="preserve"> The</w:t>
            </w:r>
            <w:r w:rsidRPr="00202099">
              <w:rPr>
                <w:rFonts w:ascii="Candara" w:hAnsi="Candara"/>
                <w:sz w:val="14"/>
                <w:szCs w:val="14"/>
              </w:rPr>
              <w:t xml:space="preserve"> school’s resources and support structures ensure the implementation of the IB program(s).</w:t>
            </w:r>
          </w:p>
          <w:p w14:paraId="12DB4DEB"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B2.8-The school provides support for its students with learning and /or special educational needs and support for their teachers.</w:t>
            </w:r>
          </w:p>
          <w:p w14:paraId="6DA4A4DB"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B2.11-</w:t>
            </w:r>
            <w:proofErr w:type="gramStart"/>
            <w:r w:rsidRPr="00202099">
              <w:rPr>
                <w:rFonts w:ascii="Candara" w:eastAsia="Times New Roman" w:hAnsi="Candara" w:cs="Times New Roman"/>
                <w:sz w:val="14"/>
                <w:szCs w:val="14"/>
              </w:rPr>
              <w:t>he</w:t>
            </w:r>
            <w:proofErr w:type="gramEnd"/>
            <w:r w:rsidRPr="00202099">
              <w:rPr>
                <w:rFonts w:ascii="Candara" w:eastAsia="Times New Roman" w:hAnsi="Candara" w:cs="Times New Roman"/>
                <w:sz w:val="14"/>
                <w:szCs w:val="14"/>
              </w:rPr>
              <w:t xml:space="preserve"> school utilizes the resources and expertise of the community to enhance learning with the programs.</w:t>
            </w:r>
          </w:p>
          <w:p w14:paraId="65053CFC" w14:textId="335263BA"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 xml:space="preserve">B2.12-The school allocates resources to implement the PYP </w:t>
            </w:r>
            <w:r w:rsidR="00FD7CBB" w:rsidRPr="00202099">
              <w:rPr>
                <w:rFonts w:ascii="Candara" w:eastAsia="Times New Roman" w:hAnsi="Candara" w:cs="Times New Roman"/>
                <w:sz w:val="14"/>
                <w:szCs w:val="14"/>
              </w:rPr>
              <w:t>exhibition</w:t>
            </w:r>
            <w:r w:rsidRPr="00202099">
              <w:rPr>
                <w:rFonts w:ascii="Candara" w:eastAsia="Times New Roman" w:hAnsi="Candara" w:cs="Times New Roman"/>
                <w:sz w:val="14"/>
                <w:szCs w:val="14"/>
              </w:rPr>
              <w:t>.</w:t>
            </w:r>
          </w:p>
        </w:tc>
      </w:tr>
      <w:tr w:rsidR="00756FDC" w:rsidRPr="00E240CC" w14:paraId="2D300080" w14:textId="77777777" w:rsidTr="00756FDC">
        <w:tc>
          <w:tcPr>
            <w:tcW w:w="11070" w:type="dxa"/>
          </w:tcPr>
          <w:p w14:paraId="7348C038" w14:textId="77777777" w:rsidR="00756FDC" w:rsidRPr="00202099" w:rsidRDefault="00756FDC" w:rsidP="00756FDC">
            <w:pPr>
              <w:textAlignment w:val="baseline"/>
              <w:rPr>
                <w:rFonts w:ascii="Candara" w:eastAsia="Times New Roman" w:hAnsi="Candara" w:cs="Times New Roman"/>
                <w:b/>
                <w:sz w:val="14"/>
                <w:szCs w:val="14"/>
              </w:rPr>
            </w:pPr>
            <w:r w:rsidRPr="00202099">
              <w:rPr>
                <w:rFonts w:ascii="Candara" w:eastAsia="Times New Roman" w:hAnsi="Candara" w:cs="Times New Roman"/>
                <w:b/>
                <w:sz w:val="14"/>
                <w:szCs w:val="14"/>
                <w:shd w:val="clear" w:color="auto" w:fill="BDD6EE" w:themeFill="accent1" w:themeFillTint="66"/>
              </w:rPr>
              <w:t>Standard C3: Teaching and learning:</w:t>
            </w:r>
            <w:r w:rsidRPr="00202099">
              <w:rPr>
                <w:rFonts w:ascii="Candara" w:eastAsia="Times New Roman" w:hAnsi="Candara" w:cs="Times New Roman"/>
                <w:b/>
                <w:sz w:val="14"/>
                <w:szCs w:val="14"/>
              </w:rPr>
              <w:t xml:space="preserve"> </w:t>
            </w:r>
            <w:r w:rsidRPr="00202099">
              <w:rPr>
                <w:rFonts w:ascii="Candara" w:eastAsia="Times New Roman" w:hAnsi="Candara" w:cs="Times New Roman"/>
                <w:sz w:val="14"/>
                <w:szCs w:val="14"/>
              </w:rPr>
              <w:t>Teaching and learning reflects IB philosophy.</w:t>
            </w:r>
          </w:p>
          <w:p w14:paraId="4903181C"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C3.2- Teaching and learning engages students as inquirers and thinkers.</w:t>
            </w:r>
          </w:p>
          <w:p w14:paraId="16C0B614"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C3.3-Teaching and learning builds on what students know and can do.</w:t>
            </w:r>
          </w:p>
          <w:p w14:paraId="7A15D0D0"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C3.5- Teaching and learning supports students to become actively responsible for their own learning.</w:t>
            </w:r>
          </w:p>
          <w:p w14:paraId="31F8BA91"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C3.6-Teaching and learning addresses human commonality, diversity, and multiple perspectives.</w:t>
            </w:r>
          </w:p>
          <w:p w14:paraId="4EC76D13"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C3.9- Teaching and learning uses a range and variety of strategies.</w:t>
            </w:r>
          </w:p>
          <w:p w14:paraId="53B05003"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C3.10 Teaching and learning differentiates instruction to meet students’ learning needs and styles.</w:t>
            </w:r>
          </w:p>
          <w:p w14:paraId="2DFA6253"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C 3.11-Teaching and learning incorporates a range of resources, including information technologies.</w:t>
            </w:r>
          </w:p>
          <w:p w14:paraId="799ADED1"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C3.13-Teaching and learning engages students in reflection on how, what, and why they are learning.</w:t>
            </w:r>
          </w:p>
          <w:p w14:paraId="456301DE"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 xml:space="preserve">C3.14-Teaching and learning fosters a stimulating learning environment based on understanding and respect. </w:t>
            </w:r>
          </w:p>
          <w:p w14:paraId="024B8AED"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C3.15.-Teaching and learning encourages students to demonstrate their learning in a variety of ways.</w:t>
            </w:r>
          </w:p>
          <w:p w14:paraId="271D6171" w14:textId="77777777" w:rsidR="00756FDC" w:rsidRPr="00202099" w:rsidRDefault="00756FDC" w:rsidP="00756FDC">
            <w:pPr>
              <w:pStyle w:val="ListParagraph"/>
              <w:numPr>
                <w:ilvl w:val="0"/>
                <w:numId w:val="22"/>
              </w:numPr>
              <w:textAlignment w:val="baseline"/>
              <w:rPr>
                <w:rFonts w:ascii="Candara" w:eastAsia="Times New Roman" w:hAnsi="Candara" w:cs="Times New Roman"/>
                <w:sz w:val="14"/>
                <w:szCs w:val="14"/>
              </w:rPr>
            </w:pPr>
            <w:r w:rsidRPr="00202099">
              <w:rPr>
                <w:rFonts w:ascii="Candara" w:eastAsia="Times New Roman" w:hAnsi="Candara" w:cs="Times New Roman"/>
                <w:sz w:val="14"/>
                <w:szCs w:val="14"/>
              </w:rPr>
              <w:t>C3.16-Teaching and learning develops the IB learner profile attributes.</w:t>
            </w:r>
          </w:p>
        </w:tc>
      </w:tr>
      <w:tr w:rsidR="00756FDC" w:rsidRPr="00E240CC" w14:paraId="189DE6E4" w14:textId="77777777" w:rsidTr="00756FDC">
        <w:tc>
          <w:tcPr>
            <w:tcW w:w="11070" w:type="dxa"/>
          </w:tcPr>
          <w:p w14:paraId="258FEDD1" w14:textId="2DB3CC73" w:rsidR="00756FDC" w:rsidRPr="00202099" w:rsidRDefault="00756FDC" w:rsidP="00756FDC">
            <w:pPr>
              <w:textAlignment w:val="baseline"/>
              <w:rPr>
                <w:rFonts w:ascii="Candara" w:hAnsi="Candara"/>
                <w:sz w:val="14"/>
                <w:szCs w:val="14"/>
              </w:rPr>
            </w:pPr>
            <w:r w:rsidRPr="00202099">
              <w:rPr>
                <w:rFonts w:ascii="Candara" w:eastAsia="Times New Roman" w:hAnsi="Candara" w:cs="Times New Roman"/>
                <w:b/>
                <w:sz w:val="14"/>
                <w:szCs w:val="14"/>
                <w:shd w:val="clear" w:color="auto" w:fill="BDD6EE" w:themeFill="accent1" w:themeFillTint="66"/>
              </w:rPr>
              <w:t>C4.</w:t>
            </w:r>
            <w:r w:rsidRPr="00202099">
              <w:rPr>
                <w:rFonts w:ascii="Candara" w:hAnsi="Candara"/>
                <w:b/>
                <w:sz w:val="14"/>
                <w:szCs w:val="14"/>
                <w:shd w:val="clear" w:color="auto" w:fill="BDD6EE" w:themeFill="accent1" w:themeFillTint="66"/>
              </w:rPr>
              <w:t xml:space="preserve"> Standard C4: Assessment:</w:t>
            </w:r>
            <w:r w:rsidRPr="00202099">
              <w:rPr>
                <w:rFonts w:ascii="Candara" w:hAnsi="Candara"/>
                <w:b/>
                <w:sz w:val="14"/>
                <w:szCs w:val="14"/>
              </w:rPr>
              <w:t xml:space="preserve"> </w:t>
            </w:r>
            <w:r w:rsidRPr="00202099">
              <w:rPr>
                <w:rFonts w:ascii="Candara" w:hAnsi="Candara"/>
                <w:sz w:val="14"/>
                <w:szCs w:val="14"/>
                <w:shd w:val="clear" w:color="auto" w:fill="BDD6EE" w:themeFill="accent1" w:themeFillTint="66"/>
              </w:rPr>
              <w:t>Assessment at the school reflects IB assessment philosophy.</w:t>
            </w:r>
          </w:p>
          <w:p w14:paraId="733CFC2C" w14:textId="2A2AF2A0" w:rsidR="00756FDC" w:rsidRPr="00202099" w:rsidRDefault="00756FDC" w:rsidP="00FD7CBB">
            <w:pPr>
              <w:pStyle w:val="ListParagraph"/>
              <w:numPr>
                <w:ilvl w:val="0"/>
                <w:numId w:val="25"/>
              </w:numPr>
              <w:textAlignment w:val="baseline"/>
              <w:rPr>
                <w:rFonts w:ascii="Candara" w:hAnsi="Candara"/>
                <w:b/>
                <w:sz w:val="14"/>
                <w:szCs w:val="14"/>
              </w:rPr>
            </w:pPr>
            <w:r w:rsidRPr="00202099">
              <w:rPr>
                <w:rFonts w:ascii="Candara" w:eastAsia="Times New Roman" w:hAnsi="Candara" w:cs="Times New Roman"/>
                <w:sz w:val="14"/>
                <w:szCs w:val="14"/>
              </w:rPr>
              <w:t>C4.1-Assessment at the school aligns with the requirements of the program.</w:t>
            </w:r>
          </w:p>
          <w:p w14:paraId="4CAAB054" w14:textId="5788458F" w:rsidR="00756FDC" w:rsidRPr="00202099" w:rsidRDefault="00756FDC" w:rsidP="00FD7CBB">
            <w:pPr>
              <w:pStyle w:val="ListParagraph"/>
              <w:numPr>
                <w:ilvl w:val="0"/>
                <w:numId w:val="25"/>
              </w:numPr>
              <w:textAlignment w:val="baseline"/>
              <w:rPr>
                <w:rFonts w:ascii="Candara" w:hAnsi="Candara"/>
                <w:b/>
                <w:sz w:val="14"/>
                <w:szCs w:val="14"/>
              </w:rPr>
            </w:pPr>
            <w:r w:rsidRPr="00202099">
              <w:rPr>
                <w:rFonts w:ascii="Candara" w:eastAsia="Times New Roman" w:hAnsi="Candara" w:cs="Times New Roman"/>
                <w:sz w:val="14"/>
                <w:szCs w:val="14"/>
              </w:rPr>
              <w:t xml:space="preserve">C4.2-The school communicates its assessment philosophy, </w:t>
            </w:r>
            <w:proofErr w:type="gramStart"/>
            <w:r w:rsidRPr="00202099">
              <w:rPr>
                <w:rFonts w:ascii="Candara" w:eastAsia="Times New Roman" w:hAnsi="Candara" w:cs="Times New Roman"/>
                <w:sz w:val="14"/>
                <w:szCs w:val="14"/>
              </w:rPr>
              <w:t>policy</w:t>
            </w:r>
            <w:proofErr w:type="gramEnd"/>
            <w:r w:rsidRPr="00202099">
              <w:rPr>
                <w:rFonts w:ascii="Candara" w:eastAsia="Times New Roman" w:hAnsi="Candara" w:cs="Times New Roman"/>
                <w:sz w:val="14"/>
                <w:szCs w:val="14"/>
              </w:rPr>
              <w:t xml:space="preserve"> and procedures to the school community.</w:t>
            </w:r>
          </w:p>
          <w:p w14:paraId="21E15FC3" w14:textId="77777777" w:rsidR="00756FDC" w:rsidRPr="00202099" w:rsidRDefault="00756FDC" w:rsidP="00FD7CBB">
            <w:pPr>
              <w:pStyle w:val="ListParagraph"/>
              <w:numPr>
                <w:ilvl w:val="0"/>
                <w:numId w:val="25"/>
              </w:numPr>
              <w:textAlignment w:val="baseline"/>
              <w:rPr>
                <w:rFonts w:ascii="Candara" w:hAnsi="Candara"/>
                <w:b/>
                <w:sz w:val="14"/>
                <w:szCs w:val="14"/>
              </w:rPr>
            </w:pPr>
            <w:r w:rsidRPr="00202099">
              <w:rPr>
                <w:rFonts w:ascii="Candara" w:eastAsia="Times New Roman" w:hAnsi="Candara" w:cs="Times New Roman"/>
                <w:sz w:val="14"/>
                <w:szCs w:val="14"/>
              </w:rPr>
              <w:t>C4.3-The school uses a range of strategies and tools to assess student learning.</w:t>
            </w:r>
          </w:p>
          <w:p w14:paraId="3F397D2E" w14:textId="77777777" w:rsidR="00756FDC" w:rsidRPr="00202099" w:rsidRDefault="00756FDC" w:rsidP="00FD7CBB">
            <w:pPr>
              <w:pStyle w:val="ListParagraph"/>
              <w:numPr>
                <w:ilvl w:val="0"/>
                <w:numId w:val="25"/>
              </w:numPr>
              <w:textAlignment w:val="baseline"/>
              <w:rPr>
                <w:rFonts w:ascii="Candara" w:hAnsi="Candara"/>
                <w:b/>
                <w:sz w:val="14"/>
                <w:szCs w:val="14"/>
              </w:rPr>
            </w:pPr>
            <w:r w:rsidRPr="00202099">
              <w:rPr>
                <w:rFonts w:ascii="Candara" w:eastAsia="Times New Roman" w:hAnsi="Candara" w:cs="Times New Roman"/>
                <w:sz w:val="14"/>
                <w:szCs w:val="14"/>
              </w:rPr>
              <w:t>C4.4-The school provides students with feedback to inform and improve their learning.</w:t>
            </w:r>
          </w:p>
          <w:p w14:paraId="66B753BE" w14:textId="77777777" w:rsidR="00756FDC" w:rsidRPr="00202099" w:rsidRDefault="00756FDC" w:rsidP="00FD7CBB">
            <w:pPr>
              <w:pStyle w:val="ListParagraph"/>
              <w:numPr>
                <w:ilvl w:val="0"/>
                <w:numId w:val="25"/>
              </w:numPr>
              <w:textAlignment w:val="baseline"/>
              <w:rPr>
                <w:rFonts w:ascii="Candara" w:hAnsi="Candara"/>
                <w:b/>
                <w:sz w:val="14"/>
                <w:szCs w:val="14"/>
              </w:rPr>
            </w:pPr>
            <w:r w:rsidRPr="00202099">
              <w:rPr>
                <w:rFonts w:ascii="Candara" w:eastAsia="Times New Roman" w:hAnsi="Candara" w:cs="Times New Roman"/>
                <w:sz w:val="14"/>
                <w:szCs w:val="14"/>
              </w:rPr>
              <w:t>C4.5-The school has systems for recording student progress</w:t>
            </w:r>
            <w:r w:rsidR="00FD7CBB" w:rsidRPr="00202099">
              <w:rPr>
                <w:rFonts w:ascii="Candara" w:eastAsia="Times New Roman" w:hAnsi="Candara" w:cs="Times New Roman"/>
                <w:sz w:val="14"/>
                <w:szCs w:val="14"/>
              </w:rPr>
              <w:t xml:space="preserve"> aligned with the assessment philosophy of the programs.</w:t>
            </w:r>
          </w:p>
          <w:p w14:paraId="612422C9" w14:textId="6DD980E4" w:rsidR="00FD7CBB" w:rsidRPr="00202099" w:rsidRDefault="00FD7CBB" w:rsidP="00FD7CBB">
            <w:pPr>
              <w:pStyle w:val="ListParagraph"/>
              <w:numPr>
                <w:ilvl w:val="0"/>
                <w:numId w:val="25"/>
              </w:numPr>
              <w:textAlignment w:val="baseline"/>
              <w:rPr>
                <w:rFonts w:ascii="Candara" w:hAnsi="Candara"/>
                <w:b/>
                <w:sz w:val="14"/>
                <w:szCs w:val="14"/>
              </w:rPr>
            </w:pPr>
            <w:r w:rsidRPr="00202099">
              <w:rPr>
                <w:rFonts w:ascii="Candara" w:eastAsia="Times New Roman" w:hAnsi="Candara" w:cs="Times New Roman"/>
                <w:sz w:val="14"/>
                <w:szCs w:val="14"/>
              </w:rPr>
              <w:t>C4.6-The school has systems for reporting student progress aligned with the assessment philosophy of the programs.</w:t>
            </w:r>
          </w:p>
          <w:p w14:paraId="57A97177" w14:textId="77777777" w:rsidR="00FD7CBB" w:rsidRPr="00202099" w:rsidRDefault="00FD7CBB" w:rsidP="00FD7CBB">
            <w:pPr>
              <w:pStyle w:val="ListParagraph"/>
              <w:numPr>
                <w:ilvl w:val="0"/>
                <w:numId w:val="25"/>
              </w:numPr>
              <w:textAlignment w:val="baseline"/>
              <w:rPr>
                <w:rFonts w:ascii="Candara" w:hAnsi="Candara"/>
                <w:b/>
                <w:sz w:val="14"/>
                <w:szCs w:val="14"/>
              </w:rPr>
            </w:pPr>
            <w:r w:rsidRPr="00202099">
              <w:rPr>
                <w:rFonts w:ascii="Candara" w:eastAsia="Times New Roman" w:hAnsi="Candara" w:cs="Times New Roman"/>
                <w:sz w:val="14"/>
                <w:szCs w:val="14"/>
              </w:rPr>
              <w:t>C4.7-The school analyzes assessment data to inform teaching and learning.</w:t>
            </w:r>
          </w:p>
          <w:p w14:paraId="5A7DF884" w14:textId="1CF3772D" w:rsidR="00FD7CBB" w:rsidRPr="00202099" w:rsidRDefault="00FD7CBB" w:rsidP="00FD7CBB">
            <w:pPr>
              <w:pStyle w:val="ListParagraph"/>
              <w:numPr>
                <w:ilvl w:val="0"/>
                <w:numId w:val="25"/>
              </w:numPr>
              <w:textAlignment w:val="baseline"/>
              <w:rPr>
                <w:rFonts w:ascii="Candara" w:hAnsi="Candara"/>
                <w:b/>
                <w:sz w:val="14"/>
                <w:szCs w:val="14"/>
              </w:rPr>
            </w:pPr>
            <w:r w:rsidRPr="00202099">
              <w:rPr>
                <w:rFonts w:ascii="Candara" w:eastAsia="Times New Roman" w:hAnsi="Candara" w:cs="Times New Roman"/>
                <w:sz w:val="14"/>
                <w:szCs w:val="14"/>
              </w:rPr>
              <w:t>C4.8-The school provides opportunities for students to participate in, and reflect on, the assessment of their work.</w:t>
            </w:r>
          </w:p>
          <w:p w14:paraId="1DA33110" w14:textId="2AFB0388" w:rsidR="00FD7CBB" w:rsidRPr="00202099" w:rsidRDefault="00FD7CBB" w:rsidP="00202099">
            <w:pPr>
              <w:pStyle w:val="ListParagraph"/>
              <w:numPr>
                <w:ilvl w:val="0"/>
                <w:numId w:val="25"/>
              </w:numPr>
              <w:textAlignment w:val="baseline"/>
              <w:rPr>
                <w:rFonts w:ascii="Candara" w:hAnsi="Candara"/>
                <w:b/>
                <w:sz w:val="14"/>
                <w:szCs w:val="14"/>
              </w:rPr>
            </w:pPr>
            <w:r w:rsidRPr="00202099">
              <w:rPr>
                <w:rFonts w:ascii="Candara" w:eastAsia="Times New Roman" w:hAnsi="Candara" w:cs="Times New Roman"/>
                <w:sz w:val="14"/>
                <w:szCs w:val="14"/>
              </w:rPr>
              <w:t>C4.9- The school has systems in place to ensure that all students can demonstrate a consolidation of their learning through the completion of the PYP exhibition.</w:t>
            </w:r>
          </w:p>
        </w:tc>
      </w:tr>
    </w:tbl>
    <w:p w14:paraId="5D53F34D" w14:textId="77777777" w:rsidR="006A5F2C" w:rsidRDefault="006A5F2C" w:rsidP="006F68B3">
      <w:pPr>
        <w:rPr>
          <w:rFonts w:ascii="Candara" w:hAnsi="Candara"/>
        </w:rPr>
      </w:pPr>
    </w:p>
    <w:p w14:paraId="4CFF4554" w14:textId="78A9AC92" w:rsidR="00756FDC" w:rsidRPr="00FD7CBB" w:rsidRDefault="00202099" w:rsidP="006F68B3">
      <w:pPr>
        <w:rPr>
          <w:rFonts w:ascii="Candara" w:hAnsi="Candara"/>
        </w:rPr>
      </w:pPr>
      <w:r w:rsidRPr="006F6C3E">
        <w:rPr>
          <w:rFonts w:ascii="Candara" w:hAnsi="Candara"/>
        </w:rPr>
        <w:t>As members of a school learning community, we will continue to collaborate and review our school assessment policy annually.</w:t>
      </w:r>
    </w:p>
    <w:tbl>
      <w:tblPr>
        <w:tblStyle w:val="TableGrid"/>
        <w:tblW w:w="11070" w:type="dxa"/>
        <w:tblInd w:w="-905" w:type="dxa"/>
        <w:tblLook w:val="04A0" w:firstRow="1" w:lastRow="0" w:firstColumn="1" w:lastColumn="0" w:noHBand="0" w:noVBand="1"/>
      </w:tblPr>
      <w:tblGrid>
        <w:gridCol w:w="11070"/>
      </w:tblGrid>
      <w:tr w:rsidR="006F6C3E" w:rsidRPr="006F6C3E" w14:paraId="0A6B89D2" w14:textId="77777777" w:rsidTr="006A5F2C">
        <w:tc>
          <w:tcPr>
            <w:tcW w:w="11070" w:type="dxa"/>
            <w:shd w:val="clear" w:color="auto" w:fill="BDD6EE" w:themeFill="accent1" w:themeFillTint="66"/>
          </w:tcPr>
          <w:p w14:paraId="7D111FD1" w14:textId="77777777" w:rsidR="006F6C3E" w:rsidRPr="006F6C3E" w:rsidRDefault="006F6C3E" w:rsidP="006F6C3E">
            <w:pPr>
              <w:jc w:val="center"/>
              <w:rPr>
                <w:rFonts w:ascii="Candara" w:hAnsi="Candara" w:cstheme="minorHAnsi"/>
                <w:b/>
              </w:rPr>
            </w:pPr>
            <w:r w:rsidRPr="006F6C3E">
              <w:rPr>
                <w:rFonts w:ascii="Candara" w:hAnsi="Candara" w:cstheme="minorHAnsi"/>
                <w:b/>
              </w:rPr>
              <w:lastRenderedPageBreak/>
              <w:t>Philosophy:</w:t>
            </w:r>
          </w:p>
          <w:p w14:paraId="22A09C84" w14:textId="77777777" w:rsidR="006F6C3E" w:rsidRDefault="006F6C3E" w:rsidP="007916C8">
            <w:pPr>
              <w:jc w:val="center"/>
              <w:rPr>
                <w:rFonts w:ascii="Candara" w:hAnsi="Candara" w:cstheme="minorHAnsi"/>
                <w:b/>
              </w:rPr>
            </w:pPr>
            <w:r w:rsidRPr="006F6C3E">
              <w:rPr>
                <w:rFonts w:ascii="Candara" w:hAnsi="Candara" w:cstheme="minorHAnsi"/>
                <w:b/>
              </w:rPr>
              <w:t>What are our assessment beliefs?</w:t>
            </w:r>
          </w:p>
          <w:p w14:paraId="672A6659" w14:textId="77777777" w:rsidR="007916C8" w:rsidRPr="007916C8" w:rsidRDefault="007916C8" w:rsidP="007916C8">
            <w:pPr>
              <w:jc w:val="center"/>
              <w:rPr>
                <w:rFonts w:ascii="Candara" w:hAnsi="Candara"/>
                <w:b/>
              </w:rPr>
            </w:pPr>
          </w:p>
        </w:tc>
      </w:tr>
      <w:tr w:rsidR="006811BE" w:rsidRPr="006F6C3E" w14:paraId="41BA6DC0" w14:textId="77777777" w:rsidTr="006A5F2C">
        <w:tc>
          <w:tcPr>
            <w:tcW w:w="11070" w:type="dxa"/>
          </w:tcPr>
          <w:p w14:paraId="720AC344" w14:textId="0CE1AAF0" w:rsidR="00FA62A8" w:rsidRPr="006F6C3E" w:rsidRDefault="003D6DB8" w:rsidP="00FA62A8">
            <w:pPr>
              <w:rPr>
                <w:rFonts w:ascii="Candara" w:hAnsi="Candara"/>
                <w:color w:val="000000"/>
              </w:rPr>
            </w:pPr>
            <w:r w:rsidRPr="006F6C3E">
              <w:rPr>
                <w:rFonts w:ascii="Candara" w:hAnsi="Candara"/>
                <w:color w:val="000000"/>
              </w:rPr>
              <w:t>Our focus</w:t>
            </w:r>
            <w:r w:rsidR="00E93C6D" w:rsidRPr="006F6C3E">
              <w:rPr>
                <w:rFonts w:ascii="Candara" w:hAnsi="Candara"/>
                <w:color w:val="000000"/>
              </w:rPr>
              <w:t xml:space="preserve"> of assessment is to guide </w:t>
            </w:r>
            <w:r w:rsidR="00136A82" w:rsidRPr="006F6C3E">
              <w:rPr>
                <w:rFonts w:ascii="Candara" w:hAnsi="Candara"/>
                <w:color w:val="000000"/>
              </w:rPr>
              <w:t xml:space="preserve">and inform instruction while </w:t>
            </w:r>
            <w:r w:rsidR="00E93C6D" w:rsidRPr="006F6C3E">
              <w:rPr>
                <w:rFonts w:ascii="Candara" w:hAnsi="Candara"/>
                <w:color w:val="000000"/>
              </w:rPr>
              <w:t>work</w:t>
            </w:r>
            <w:r w:rsidR="00136A82" w:rsidRPr="006F6C3E">
              <w:rPr>
                <w:rFonts w:ascii="Candara" w:hAnsi="Candara"/>
                <w:color w:val="000000"/>
              </w:rPr>
              <w:t>ing</w:t>
            </w:r>
            <w:r w:rsidR="00E93C6D" w:rsidRPr="006F6C3E">
              <w:rPr>
                <w:rFonts w:ascii="Candara" w:hAnsi="Candara"/>
                <w:color w:val="000000"/>
              </w:rPr>
              <w:t xml:space="preserve"> toward</w:t>
            </w:r>
            <w:r w:rsidR="00136A82" w:rsidRPr="006F6C3E">
              <w:rPr>
                <w:rFonts w:ascii="Candara" w:hAnsi="Candara"/>
                <w:color w:val="000000"/>
              </w:rPr>
              <w:t>s</w:t>
            </w:r>
            <w:r w:rsidR="00E93C6D" w:rsidRPr="006F6C3E">
              <w:rPr>
                <w:rFonts w:ascii="Candara" w:hAnsi="Candara"/>
                <w:color w:val="000000"/>
              </w:rPr>
              <w:t xml:space="preserve"> fulfilling the mission statement</w:t>
            </w:r>
            <w:r w:rsidR="00136A82" w:rsidRPr="006F6C3E">
              <w:rPr>
                <w:rFonts w:ascii="Candara" w:hAnsi="Candara"/>
                <w:color w:val="000000"/>
              </w:rPr>
              <w:t>s</w:t>
            </w:r>
            <w:r w:rsidR="00E93C6D" w:rsidRPr="006F6C3E">
              <w:rPr>
                <w:rFonts w:ascii="Candara" w:hAnsi="Candara"/>
                <w:color w:val="000000"/>
              </w:rPr>
              <w:t xml:space="preserve"> of </w:t>
            </w:r>
            <w:r w:rsidR="00E93C6D" w:rsidRPr="00430C87">
              <w:rPr>
                <w:rFonts w:ascii="Candara" w:hAnsi="Candara"/>
                <w:color w:val="000000"/>
              </w:rPr>
              <w:t>David Paterson School</w:t>
            </w:r>
            <w:r w:rsidR="00E93C6D" w:rsidRPr="006F6C3E">
              <w:rPr>
                <w:rFonts w:ascii="Candara" w:hAnsi="Candara"/>
                <w:color w:val="000000"/>
              </w:rPr>
              <w:t xml:space="preserve"> and the International Baccalaureate </w:t>
            </w:r>
            <w:r w:rsidR="00F4735A" w:rsidRPr="006F6C3E">
              <w:rPr>
                <w:rFonts w:ascii="Candara" w:hAnsi="Candara"/>
                <w:color w:val="000000"/>
              </w:rPr>
              <w:t>Organization.</w:t>
            </w:r>
            <w:r w:rsidR="00E93C6D" w:rsidRPr="006F6C3E">
              <w:rPr>
                <w:rFonts w:ascii="Candara" w:hAnsi="Candara"/>
                <w:color w:val="000000"/>
              </w:rPr>
              <w:t xml:space="preserve"> We believe that the variety of quality assessment </w:t>
            </w:r>
            <w:r w:rsidR="00A555E0" w:rsidRPr="006F6C3E">
              <w:rPr>
                <w:rFonts w:ascii="Candara" w:hAnsi="Candara"/>
                <w:color w:val="000000"/>
              </w:rPr>
              <w:t xml:space="preserve">strategies and </w:t>
            </w:r>
            <w:r w:rsidR="00E93C6D" w:rsidRPr="006F6C3E">
              <w:rPr>
                <w:rFonts w:ascii="Candara" w:hAnsi="Candara"/>
                <w:color w:val="000000"/>
              </w:rPr>
              <w:t>tools</w:t>
            </w:r>
            <w:r w:rsidR="00A555E0" w:rsidRPr="006F6C3E">
              <w:rPr>
                <w:rFonts w:ascii="Candara" w:hAnsi="Candara"/>
                <w:color w:val="000000"/>
              </w:rPr>
              <w:t xml:space="preserve"> </w:t>
            </w:r>
            <w:r w:rsidR="00B03479" w:rsidRPr="0079049B">
              <w:rPr>
                <w:rFonts w:ascii="Candara" w:hAnsi="Candara"/>
                <w:color w:val="000000"/>
              </w:rPr>
              <w:t>we use</w:t>
            </w:r>
            <w:r w:rsidR="005A4CFB" w:rsidRPr="0079049B">
              <w:rPr>
                <w:rFonts w:ascii="Candara" w:hAnsi="Candara"/>
                <w:color w:val="000000"/>
              </w:rPr>
              <w:t xml:space="preserve">, </w:t>
            </w:r>
            <w:r w:rsidR="00E93C6D" w:rsidRPr="0079049B">
              <w:rPr>
                <w:rFonts w:ascii="Candara" w:hAnsi="Candara"/>
                <w:color w:val="000000"/>
              </w:rPr>
              <w:t>provide</w:t>
            </w:r>
            <w:r w:rsidR="00E93C6D" w:rsidRPr="006F6C3E">
              <w:rPr>
                <w:rFonts w:ascii="Candara" w:hAnsi="Candara"/>
                <w:color w:val="000000"/>
              </w:rPr>
              <w:t xml:space="preserve"> an on-going process </w:t>
            </w:r>
            <w:r w:rsidR="00A555E0" w:rsidRPr="006F6C3E">
              <w:rPr>
                <w:rFonts w:ascii="Candara" w:hAnsi="Candara"/>
                <w:color w:val="000000"/>
              </w:rPr>
              <w:t xml:space="preserve">to support </w:t>
            </w:r>
            <w:r w:rsidR="00E93C6D" w:rsidRPr="006F6C3E">
              <w:rPr>
                <w:rFonts w:ascii="Candara" w:hAnsi="Candara"/>
                <w:color w:val="000000"/>
              </w:rPr>
              <w:t xml:space="preserve">student growth and global mindedness </w:t>
            </w:r>
            <w:r w:rsidR="00A555E0" w:rsidRPr="006F6C3E">
              <w:rPr>
                <w:rFonts w:ascii="Candara" w:hAnsi="Candara"/>
                <w:color w:val="000000"/>
              </w:rPr>
              <w:t>to meet the</w:t>
            </w:r>
            <w:r w:rsidR="00E93C6D" w:rsidRPr="006F6C3E">
              <w:rPr>
                <w:rFonts w:ascii="Candara" w:hAnsi="Candara"/>
                <w:color w:val="000000"/>
              </w:rPr>
              <w:t xml:space="preserve"> needs of our diverse cultural learning community. This continuous process is important to build opportunities for reflection that improves </w:t>
            </w:r>
            <w:r w:rsidR="00FA62A8" w:rsidRPr="006F6C3E">
              <w:rPr>
                <w:rFonts w:ascii="Candara" w:hAnsi="Candara"/>
                <w:color w:val="000000"/>
              </w:rPr>
              <w:t xml:space="preserve">the learning and teaching process. </w:t>
            </w:r>
            <w:r w:rsidR="00FA62A8" w:rsidRPr="006F6C3E">
              <w:rPr>
                <w:rFonts w:ascii="Candara" w:hAnsi="Candara"/>
              </w:rPr>
              <w:t xml:space="preserve"> We are responsible for providing students, parents, and instructional staff with effective and ongoing feedback about learning. We are accou</w:t>
            </w:r>
            <w:r w:rsidR="00080466" w:rsidRPr="006F6C3E">
              <w:rPr>
                <w:rFonts w:ascii="Candara" w:hAnsi="Candara"/>
              </w:rPr>
              <w:t xml:space="preserve">ntable to communicate students </w:t>
            </w:r>
            <w:r w:rsidR="00FA62A8" w:rsidRPr="006F6C3E">
              <w:rPr>
                <w:rFonts w:ascii="Candara" w:hAnsi="Candara"/>
              </w:rPr>
              <w:t xml:space="preserve">learning in </w:t>
            </w:r>
            <w:r w:rsidR="00080466" w:rsidRPr="006F6C3E">
              <w:rPr>
                <w:rFonts w:ascii="Candara" w:hAnsi="Candara"/>
              </w:rPr>
              <w:t>a variety of ways.</w:t>
            </w:r>
            <w:r w:rsidR="002178FA" w:rsidRPr="006F6C3E">
              <w:rPr>
                <w:rFonts w:ascii="Candara" w:hAnsi="Candara"/>
              </w:rPr>
              <w:t xml:space="preserve"> Our goal is to encourage all members of our school learning community to demonstrate the IB Learner Profile Attributes throughout the learning and teaching process. </w:t>
            </w:r>
          </w:p>
          <w:p w14:paraId="0A37501D" w14:textId="77777777" w:rsidR="0086705F" w:rsidRPr="006F6C3E" w:rsidRDefault="0086705F" w:rsidP="006811BE">
            <w:pPr>
              <w:rPr>
                <w:rFonts w:ascii="Candara" w:hAnsi="Candara"/>
                <w:color w:val="000000"/>
              </w:rPr>
            </w:pPr>
          </w:p>
          <w:p w14:paraId="069DA475" w14:textId="77777777" w:rsidR="006811BE" w:rsidRDefault="00590C5B" w:rsidP="00A555E0">
            <w:pPr>
              <w:rPr>
                <w:rFonts w:ascii="Candara" w:hAnsi="Candara"/>
              </w:rPr>
            </w:pPr>
            <w:r w:rsidRPr="006F6C3E">
              <w:rPr>
                <w:rFonts w:ascii="Candara" w:hAnsi="Candara"/>
              </w:rPr>
              <w:t xml:space="preserve">The </w:t>
            </w:r>
            <w:r w:rsidRPr="00430C87">
              <w:rPr>
                <w:rFonts w:ascii="Candara" w:hAnsi="Candara"/>
              </w:rPr>
              <w:t>David Paterson School</w:t>
            </w:r>
            <w:r w:rsidRPr="006F6C3E">
              <w:rPr>
                <w:rFonts w:ascii="Candara" w:hAnsi="Candara"/>
              </w:rPr>
              <w:t xml:space="preserve"> is committed </w:t>
            </w:r>
            <w:r w:rsidR="00A555E0" w:rsidRPr="006F6C3E">
              <w:rPr>
                <w:rFonts w:ascii="Candara" w:hAnsi="Candara"/>
              </w:rPr>
              <w:t xml:space="preserve">to ensuring that all students succeed and thrive in school no matter who they are, where they live, where they go to school, or where they come from, as </w:t>
            </w:r>
            <w:r w:rsidR="0084771C">
              <w:rPr>
                <w:rFonts w:ascii="Candara" w:hAnsi="Candara"/>
              </w:rPr>
              <w:t>proclaimed in</w:t>
            </w:r>
            <w:r w:rsidR="00A555E0" w:rsidRPr="006F6C3E">
              <w:rPr>
                <w:rFonts w:ascii="Candara" w:hAnsi="Candara"/>
              </w:rPr>
              <w:t xml:space="preserve"> New York’s plan for Every</w:t>
            </w:r>
            <w:r w:rsidRPr="006F6C3E">
              <w:rPr>
                <w:rFonts w:ascii="Candara" w:hAnsi="Candara"/>
              </w:rPr>
              <w:t xml:space="preserve"> Student Succeeds Act (ESSA</w:t>
            </w:r>
            <w:r w:rsidR="00A555E0" w:rsidRPr="006F6C3E">
              <w:rPr>
                <w:rFonts w:ascii="Candara" w:hAnsi="Candara"/>
              </w:rPr>
              <w:t>).</w:t>
            </w:r>
            <w:r w:rsidR="0017603D">
              <w:rPr>
                <w:rFonts w:ascii="Candara" w:hAnsi="Candara"/>
              </w:rPr>
              <w:t xml:space="preserve"> We have been identified as a school in good standing.</w:t>
            </w:r>
            <w:r w:rsidR="00A555E0" w:rsidRPr="006F6C3E">
              <w:rPr>
                <w:rFonts w:ascii="Candara" w:hAnsi="Candara"/>
              </w:rPr>
              <w:t xml:space="preserve"> </w:t>
            </w:r>
          </w:p>
          <w:p w14:paraId="5DAB6C7B" w14:textId="4E79627F" w:rsidR="006A5F2C" w:rsidRPr="00FE13F5" w:rsidRDefault="006A5F2C" w:rsidP="00A555E0">
            <w:pPr>
              <w:rPr>
                <w:rFonts w:ascii="Candara" w:hAnsi="Candara"/>
              </w:rPr>
            </w:pPr>
          </w:p>
        </w:tc>
      </w:tr>
      <w:tr w:rsidR="006F6C3E" w:rsidRPr="006F6C3E" w14:paraId="257DBC83" w14:textId="77777777" w:rsidTr="006A5F2C">
        <w:tc>
          <w:tcPr>
            <w:tcW w:w="11070" w:type="dxa"/>
            <w:shd w:val="clear" w:color="auto" w:fill="BDD6EE" w:themeFill="accent1" w:themeFillTint="66"/>
          </w:tcPr>
          <w:p w14:paraId="4FB3E2D4" w14:textId="77777777" w:rsidR="006F6C3E" w:rsidRPr="006F6C3E" w:rsidRDefault="006F6C3E" w:rsidP="006F6C3E">
            <w:pPr>
              <w:jc w:val="center"/>
              <w:rPr>
                <w:rFonts w:ascii="Candara" w:hAnsi="Candara" w:cstheme="minorHAnsi"/>
                <w:b/>
              </w:rPr>
            </w:pPr>
            <w:r w:rsidRPr="006F6C3E">
              <w:rPr>
                <w:rFonts w:ascii="Candara" w:hAnsi="Candara" w:cstheme="minorHAnsi"/>
                <w:b/>
              </w:rPr>
              <w:t>Purpose:</w:t>
            </w:r>
          </w:p>
          <w:p w14:paraId="00BBF55A" w14:textId="77777777" w:rsidR="007F082F" w:rsidRDefault="006F6C3E" w:rsidP="007916C8">
            <w:pPr>
              <w:jc w:val="center"/>
              <w:rPr>
                <w:rFonts w:ascii="Candara" w:hAnsi="Candara" w:cstheme="minorHAnsi"/>
                <w:b/>
              </w:rPr>
            </w:pPr>
            <w:r w:rsidRPr="006F6C3E">
              <w:rPr>
                <w:rFonts w:ascii="Candara" w:hAnsi="Candara" w:cstheme="minorHAnsi"/>
                <w:b/>
              </w:rPr>
              <w:t>What and why do we assess?</w:t>
            </w:r>
          </w:p>
          <w:p w14:paraId="02EB378F" w14:textId="77777777" w:rsidR="007916C8" w:rsidRPr="006F6C3E" w:rsidRDefault="007916C8" w:rsidP="007916C8">
            <w:pPr>
              <w:jc w:val="center"/>
              <w:rPr>
                <w:rFonts w:ascii="Candara" w:hAnsi="Candara" w:cstheme="minorHAnsi"/>
                <w:b/>
              </w:rPr>
            </w:pPr>
          </w:p>
        </w:tc>
      </w:tr>
      <w:tr w:rsidR="009D3FFD" w:rsidRPr="006F6C3E" w14:paraId="6E042D19" w14:textId="77777777" w:rsidTr="006A5F2C">
        <w:tc>
          <w:tcPr>
            <w:tcW w:w="11070" w:type="dxa"/>
          </w:tcPr>
          <w:p w14:paraId="016EA41B" w14:textId="1B1DB7C1" w:rsidR="009D3FFD" w:rsidRPr="006F6C3E" w:rsidRDefault="009D3FFD" w:rsidP="00E93C6D">
            <w:pPr>
              <w:pStyle w:val="NormalWeb"/>
              <w:rPr>
                <w:rFonts w:ascii="Candara" w:hAnsi="Candara" w:cstheme="minorHAnsi"/>
                <w:color w:val="000000"/>
                <w:sz w:val="22"/>
                <w:szCs w:val="22"/>
              </w:rPr>
            </w:pPr>
            <w:r w:rsidRPr="006F6C3E">
              <w:rPr>
                <w:rFonts w:ascii="Candara" w:hAnsi="Candara" w:cstheme="minorHAnsi"/>
                <w:color w:val="000000"/>
                <w:sz w:val="22"/>
                <w:szCs w:val="22"/>
              </w:rPr>
              <w:t xml:space="preserve">At </w:t>
            </w:r>
            <w:r w:rsidRPr="00430C87">
              <w:rPr>
                <w:rFonts w:ascii="Candara" w:hAnsi="Candara" w:cstheme="minorHAnsi"/>
                <w:color w:val="000000"/>
                <w:sz w:val="22"/>
                <w:szCs w:val="22"/>
              </w:rPr>
              <w:t>David Paterson School,</w:t>
            </w:r>
            <w:r w:rsidRPr="006F6C3E">
              <w:rPr>
                <w:rFonts w:ascii="Candara" w:hAnsi="Candara" w:cstheme="minorHAnsi"/>
                <w:color w:val="000000"/>
                <w:sz w:val="22"/>
                <w:szCs w:val="22"/>
              </w:rPr>
              <w:t xml:space="preserve"> we believe assessment is integral to all learning and teaching. Its main purpose is to communicate and provide feedback on the learning and teaching process.</w:t>
            </w:r>
            <w:r w:rsidRPr="006F6C3E">
              <w:rPr>
                <w:rFonts w:ascii="Candara" w:hAnsi="Candara"/>
                <w:color w:val="000000"/>
                <w:sz w:val="27"/>
                <w:szCs w:val="27"/>
              </w:rPr>
              <w:t xml:space="preserve"> </w:t>
            </w:r>
            <w:r w:rsidRPr="006F6C3E">
              <w:rPr>
                <w:rFonts w:ascii="Candara" w:hAnsi="Candara" w:cstheme="minorHAnsi"/>
                <w:color w:val="000000"/>
                <w:sz w:val="22"/>
                <w:szCs w:val="22"/>
              </w:rPr>
              <w:t xml:space="preserve">Multiple assessment strategies and tools provide data to inform members of our school learning community. </w:t>
            </w:r>
          </w:p>
          <w:p w14:paraId="4151B353" w14:textId="77777777" w:rsidR="009D3FFD" w:rsidRPr="006F6C3E" w:rsidRDefault="009D3FFD" w:rsidP="00AE0C86">
            <w:pPr>
              <w:pStyle w:val="NormalWeb"/>
              <w:spacing w:before="0" w:beforeAutospacing="0" w:after="0" w:afterAutospacing="0"/>
              <w:rPr>
                <w:rFonts w:ascii="Candara" w:hAnsi="Candara" w:cstheme="minorHAnsi"/>
                <w:color w:val="000000"/>
                <w:sz w:val="22"/>
                <w:szCs w:val="22"/>
              </w:rPr>
            </w:pPr>
            <w:r w:rsidRPr="006F6C3E">
              <w:rPr>
                <w:rFonts w:ascii="Candara" w:hAnsi="Candara" w:cstheme="minorHAnsi"/>
                <w:color w:val="000000"/>
                <w:sz w:val="22"/>
                <w:szCs w:val="22"/>
              </w:rPr>
              <w:t>Assessment:</w:t>
            </w:r>
          </w:p>
          <w:p w14:paraId="0D332151" w14:textId="77777777" w:rsidR="009D3FFD" w:rsidRPr="006F6C3E" w:rsidRDefault="009D3FFD" w:rsidP="00AE0C86">
            <w:pPr>
              <w:pStyle w:val="NormalWeb"/>
              <w:numPr>
                <w:ilvl w:val="0"/>
                <w:numId w:val="10"/>
              </w:numPr>
              <w:spacing w:before="0" w:beforeAutospacing="0" w:after="0" w:afterAutospacing="0"/>
              <w:rPr>
                <w:rFonts w:ascii="Candara" w:hAnsi="Candara" w:cstheme="minorHAnsi"/>
                <w:color w:val="000000"/>
                <w:sz w:val="22"/>
                <w:szCs w:val="22"/>
              </w:rPr>
            </w:pPr>
            <w:r w:rsidRPr="006F6C3E">
              <w:rPr>
                <w:rFonts w:ascii="Candara" w:hAnsi="Candara" w:cstheme="minorHAnsi"/>
                <w:color w:val="000000"/>
                <w:sz w:val="22"/>
                <w:szCs w:val="22"/>
              </w:rPr>
              <w:t>Drives Instruction</w:t>
            </w:r>
          </w:p>
          <w:p w14:paraId="4CF8E5A9" w14:textId="77777777" w:rsidR="009D3FFD" w:rsidRPr="006F6C3E" w:rsidRDefault="009D3FFD" w:rsidP="00AE0C86">
            <w:pPr>
              <w:pStyle w:val="NormalWeb"/>
              <w:numPr>
                <w:ilvl w:val="0"/>
                <w:numId w:val="10"/>
              </w:numPr>
              <w:spacing w:after="0" w:afterAutospacing="0"/>
              <w:rPr>
                <w:rFonts w:ascii="Candara" w:hAnsi="Candara" w:cstheme="minorHAnsi"/>
                <w:color w:val="000000"/>
                <w:sz w:val="22"/>
                <w:szCs w:val="22"/>
              </w:rPr>
            </w:pPr>
            <w:r w:rsidRPr="006F6C3E">
              <w:rPr>
                <w:rFonts w:ascii="Candara" w:hAnsi="Candara" w:cstheme="minorHAnsi"/>
                <w:color w:val="000000"/>
                <w:sz w:val="22"/>
                <w:szCs w:val="22"/>
              </w:rPr>
              <w:t xml:space="preserve"> Demonstrates mastery</w:t>
            </w:r>
          </w:p>
          <w:p w14:paraId="7B33265F" w14:textId="77777777" w:rsidR="009D3FFD" w:rsidRPr="006F6C3E" w:rsidRDefault="009D3FFD" w:rsidP="00AE0C86">
            <w:pPr>
              <w:pStyle w:val="NormalWeb"/>
              <w:numPr>
                <w:ilvl w:val="0"/>
                <w:numId w:val="10"/>
              </w:numPr>
              <w:spacing w:after="0" w:afterAutospacing="0"/>
              <w:rPr>
                <w:rFonts w:ascii="Candara" w:hAnsi="Candara" w:cstheme="minorHAnsi"/>
                <w:color w:val="000000"/>
                <w:sz w:val="22"/>
                <w:szCs w:val="22"/>
              </w:rPr>
            </w:pPr>
            <w:r w:rsidRPr="006F6C3E">
              <w:rPr>
                <w:rFonts w:ascii="Candara" w:hAnsi="Candara" w:cstheme="minorHAnsi"/>
                <w:color w:val="000000"/>
                <w:sz w:val="22"/>
                <w:szCs w:val="22"/>
              </w:rPr>
              <w:t xml:space="preserve"> Identifies student’s strengths and weaknesses </w:t>
            </w:r>
          </w:p>
          <w:p w14:paraId="34E281CB" w14:textId="77777777" w:rsidR="009D3FFD" w:rsidRPr="006F6C3E" w:rsidRDefault="009D3FFD" w:rsidP="00AE0C86">
            <w:pPr>
              <w:pStyle w:val="NormalWeb"/>
              <w:numPr>
                <w:ilvl w:val="0"/>
                <w:numId w:val="10"/>
              </w:numPr>
              <w:spacing w:after="0" w:afterAutospacing="0"/>
              <w:rPr>
                <w:rFonts w:ascii="Candara" w:hAnsi="Candara" w:cstheme="minorHAnsi"/>
                <w:color w:val="000000"/>
                <w:sz w:val="22"/>
                <w:szCs w:val="22"/>
              </w:rPr>
            </w:pPr>
            <w:r w:rsidRPr="006F6C3E">
              <w:rPr>
                <w:rFonts w:ascii="Candara" w:hAnsi="Candara" w:cstheme="minorHAnsi"/>
                <w:color w:val="000000"/>
                <w:sz w:val="22"/>
                <w:szCs w:val="22"/>
              </w:rPr>
              <w:t xml:space="preserve">Identifies student’s conceptual understanding </w:t>
            </w:r>
          </w:p>
          <w:p w14:paraId="3452A9AB" w14:textId="77777777" w:rsidR="009D3FFD" w:rsidRPr="006F6C3E" w:rsidRDefault="009D3FFD" w:rsidP="00AE0C86">
            <w:pPr>
              <w:pStyle w:val="NormalWeb"/>
              <w:numPr>
                <w:ilvl w:val="0"/>
                <w:numId w:val="10"/>
              </w:numPr>
              <w:spacing w:after="0" w:afterAutospacing="0"/>
              <w:rPr>
                <w:rFonts w:ascii="Candara" w:hAnsi="Candara" w:cstheme="minorHAnsi"/>
                <w:color w:val="000000"/>
                <w:sz w:val="22"/>
                <w:szCs w:val="22"/>
              </w:rPr>
            </w:pPr>
            <w:r w:rsidRPr="006F6C3E">
              <w:rPr>
                <w:rFonts w:ascii="Candara" w:hAnsi="Candara" w:cstheme="minorHAnsi"/>
                <w:color w:val="000000"/>
                <w:sz w:val="22"/>
                <w:szCs w:val="22"/>
              </w:rPr>
              <w:t xml:space="preserve">Supports differentiated instruction </w:t>
            </w:r>
          </w:p>
          <w:p w14:paraId="723C79C6" w14:textId="636CFE04" w:rsidR="009D3FFD" w:rsidRDefault="1133B98C" w:rsidP="00AE0C86">
            <w:pPr>
              <w:pStyle w:val="NormalWeb"/>
              <w:numPr>
                <w:ilvl w:val="0"/>
                <w:numId w:val="10"/>
              </w:numPr>
              <w:spacing w:after="0" w:afterAutospacing="0"/>
              <w:rPr>
                <w:rFonts w:ascii="Candara" w:hAnsi="Candara" w:cstheme="minorBidi"/>
                <w:color w:val="000000" w:themeColor="text1"/>
                <w:sz w:val="22"/>
                <w:szCs w:val="22"/>
              </w:rPr>
            </w:pPr>
            <w:r w:rsidRPr="1133B98C">
              <w:rPr>
                <w:rFonts w:ascii="Candara" w:hAnsi="Candara" w:cstheme="minorBidi"/>
                <w:color w:val="000000" w:themeColor="text1"/>
                <w:sz w:val="22"/>
                <w:szCs w:val="22"/>
              </w:rPr>
              <w:t xml:space="preserve">Guides a proper placement of students </w:t>
            </w:r>
          </w:p>
          <w:p w14:paraId="6759B8D7" w14:textId="48001DAA" w:rsidR="005A4CFB" w:rsidRPr="0079049B" w:rsidRDefault="507400DB" w:rsidP="507400DB">
            <w:pPr>
              <w:pStyle w:val="NormalWeb"/>
              <w:numPr>
                <w:ilvl w:val="0"/>
                <w:numId w:val="10"/>
              </w:numPr>
              <w:spacing w:after="0" w:afterAutospacing="0"/>
              <w:rPr>
                <w:rFonts w:ascii="Candara" w:hAnsi="Candara" w:cstheme="minorBidi"/>
                <w:color w:val="000000" w:themeColor="text1"/>
                <w:sz w:val="22"/>
                <w:szCs w:val="22"/>
              </w:rPr>
            </w:pPr>
            <w:r w:rsidRPr="0079049B">
              <w:rPr>
                <w:rFonts w:ascii="Candara" w:hAnsi="Candara" w:cstheme="minorBidi"/>
                <w:color w:val="000000" w:themeColor="text1"/>
                <w:sz w:val="22"/>
                <w:szCs w:val="22"/>
              </w:rPr>
              <w:t xml:space="preserve">Informs planning and next steps </w:t>
            </w:r>
            <w:proofErr w:type="gramStart"/>
            <w:r w:rsidRPr="0079049B">
              <w:rPr>
                <w:rFonts w:ascii="Candara" w:hAnsi="Candara" w:cstheme="minorBidi"/>
                <w:color w:val="000000" w:themeColor="text1"/>
                <w:sz w:val="22"/>
                <w:szCs w:val="22"/>
              </w:rPr>
              <w:t>through the use of</w:t>
            </w:r>
            <w:proofErr w:type="gramEnd"/>
            <w:r w:rsidRPr="0079049B">
              <w:rPr>
                <w:rFonts w:ascii="Candara" w:hAnsi="Candara" w:cstheme="minorBidi"/>
                <w:color w:val="000000" w:themeColor="text1"/>
                <w:sz w:val="22"/>
                <w:szCs w:val="22"/>
              </w:rPr>
              <w:t xml:space="preserve"> ongoing   monitoring, documenting, and measuring of learning</w:t>
            </w:r>
          </w:p>
          <w:p w14:paraId="05899F87" w14:textId="77777777" w:rsidR="007916C8" w:rsidRDefault="007916C8" w:rsidP="00AE0C86">
            <w:pPr>
              <w:pStyle w:val="NormalWeb"/>
              <w:numPr>
                <w:ilvl w:val="0"/>
                <w:numId w:val="10"/>
              </w:numPr>
              <w:spacing w:after="0" w:afterAutospacing="0"/>
              <w:rPr>
                <w:rFonts w:ascii="Candara" w:hAnsi="Candara" w:cstheme="minorHAnsi"/>
                <w:color w:val="000000"/>
                <w:sz w:val="22"/>
                <w:szCs w:val="22"/>
              </w:rPr>
            </w:pPr>
            <w:r w:rsidRPr="0079049B">
              <w:rPr>
                <w:rFonts w:ascii="Candara" w:hAnsi="Candara" w:cstheme="minorHAnsi"/>
                <w:color w:val="000000"/>
                <w:sz w:val="22"/>
                <w:szCs w:val="22"/>
              </w:rPr>
              <w:t>C</w:t>
            </w:r>
            <w:r w:rsidR="009D3FFD" w:rsidRPr="0079049B">
              <w:rPr>
                <w:rFonts w:ascii="Candara" w:hAnsi="Candara" w:cstheme="minorHAnsi"/>
                <w:color w:val="000000"/>
                <w:sz w:val="22"/>
                <w:szCs w:val="22"/>
              </w:rPr>
              <w:t>reates</w:t>
            </w:r>
            <w:r w:rsidR="009D3FFD" w:rsidRPr="006F6C3E">
              <w:rPr>
                <w:rFonts w:ascii="Candara" w:hAnsi="Candara" w:cstheme="minorHAnsi"/>
                <w:color w:val="000000"/>
                <w:sz w:val="22"/>
                <w:szCs w:val="22"/>
              </w:rPr>
              <w:t xml:space="preserve"> an effective accountability system with goal setting and reflection for students, </w:t>
            </w:r>
            <w:proofErr w:type="gramStart"/>
            <w:r w:rsidR="009D3FFD" w:rsidRPr="006F6C3E">
              <w:rPr>
                <w:rFonts w:ascii="Candara" w:hAnsi="Candara" w:cstheme="minorHAnsi"/>
                <w:color w:val="000000"/>
                <w:sz w:val="22"/>
                <w:szCs w:val="22"/>
              </w:rPr>
              <w:t>staff</w:t>
            </w:r>
            <w:proofErr w:type="gramEnd"/>
            <w:r w:rsidR="009D3FFD" w:rsidRPr="006F6C3E">
              <w:rPr>
                <w:rFonts w:ascii="Candara" w:hAnsi="Candara" w:cstheme="minorHAnsi"/>
                <w:color w:val="000000"/>
                <w:sz w:val="22"/>
                <w:szCs w:val="22"/>
              </w:rPr>
              <w:t xml:space="preserve"> and parents as a way to close the ach</w:t>
            </w:r>
            <w:r w:rsidR="009D3FFD" w:rsidRPr="007916C8">
              <w:rPr>
                <w:rFonts w:ascii="Candara" w:hAnsi="Candara" w:cstheme="minorHAnsi"/>
                <w:color w:val="000000"/>
                <w:sz w:val="22"/>
                <w:szCs w:val="22"/>
              </w:rPr>
              <w:t>ievement gap</w:t>
            </w:r>
          </w:p>
          <w:p w14:paraId="0BB9C35B" w14:textId="77777777" w:rsidR="006A5F2C" w:rsidRDefault="006A5F2C" w:rsidP="006A5F2C">
            <w:pPr>
              <w:pStyle w:val="NormalWeb"/>
              <w:spacing w:after="0" w:afterAutospacing="0"/>
              <w:rPr>
                <w:rFonts w:ascii="Candara" w:hAnsi="Candara" w:cstheme="minorHAnsi"/>
                <w:color w:val="000000"/>
                <w:sz w:val="22"/>
                <w:szCs w:val="22"/>
              </w:rPr>
            </w:pPr>
          </w:p>
          <w:p w14:paraId="433A4D09" w14:textId="51985AAB" w:rsidR="006A5F2C" w:rsidRPr="005216BD" w:rsidRDefault="006A5F2C" w:rsidP="006A5F2C">
            <w:pPr>
              <w:pStyle w:val="ListParagraph"/>
              <w:shd w:val="clear" w:color="auto" w:fill="BDD6EE" w:themeFill="accent1" w:themeFillTint="66"/>
              <w:ind w:left="360"/>
              <w:jc w:val="center"/>
              <w:textAlignment w:val="baseline"/>
              <w:rPr>
                <w:rFonts w:ascii="Candara" w:eastAsia="Times New Roman" w:hAnsi="Candara" w:cs="Times New Roman"/>
                <w:b/>
                <w:sz w:val="24"/>
                <w:szCs w:val="24"/>
              </w:rPr>
            </w:pPr>
            <w:r w:rsidRPr="005216BD">
              <w:rPr>
                <w:rFonts w:ascii="Candara" w:eastAsia="Times New Roman" w:hAnsi="Candara" w:cs="Times New Roman"/>
                <w:b/>
                <w:sz w:val="24"/>
                <w:szCs w:val="24"/>
              </w:rPr>
              <w:t xml:space="preserve">Communication of our </w:t>
            </w:r>
            <w:r>
              <w:rPr>
                <w:rFonts w:ascii="Candara" w:eastAsia="Times New Roman" w:hAnsi="Candara" w:cs="Times New Roman"/>
                <w:b/>
                <w:sz w:val="24"/>
                <w:szCs w:val="24"/>
              </w:rPr>
              <w:t xml:space="preserve">Assessment </w:t>
            </w:r>
            <w:r w:rsidRPr="005216BD">
              <w:rPr>
                <w:rFonts w:ascii="Candara" w:eastAsia="Times New Roman" w:hAnsi="Candara" w:cs="Times New Roman"/>
                <w:b/>
                <w:sz w:val="24"/>
                <w:szCs w:val="24"/>
              </w:rPr>
              <w:t>Policy</w:t>
            </w:r>
          </w:p>
          <w:p w14:paraId="2EAA31CE" w14:textId="77777777" w:rsidR="006A5F2C" w:rsidRPr="005216BD" w:rsidRDefault="006A5F2C" w:rsidP="006A5F2C">
            <w:pPr>
              <w:pStyle w:val="ListParagraph"/>
              <w:ind w:left="360"/>
              <w:jc w:val="both"/>
              <w:textAlignment w:val="baseline"/>
              <w:rPr>
                <w:rFonts w:ascii="Times New Roman" w:eastAsia="Times New Roman" w:hAnsi="Times New Roman" w:cs="Times New Roman"/>
                <w:b/>
                <w:sz w:val="24"/>
                <w:szCs w:val="24"/>
                <w:highlight w:val="yellow"/>
              </w:rPr>
            </w:pPr>
          </w:p>
          <w:p w14:paraId="52457604" w14:textId="77777777" w:rsidR="006A5F2C" w:rsidRPr="005216BD" w:rsidRDefault="006A5F2C" w:rsidP="006A5F2C">
            <w:pPr>
              <w:pStyle w:val="ListParagraph"/>
              <w:numPr>
                <w:ilvl w:val="0"/>
                <w:numId w:val="26"/>
              </w:numPr>
              <w:jc w:val="both"/>
              <w:textAlignment w:val="baseline"/>
              <w:rPr>
                <w:rFonts w:ascii="Candara" w:eastAsia="Times New Roman" w:hAnsi="Candara" w:cs="Times New Roman"/>
                <w:sz w:val="24"/>
                <w:szCs w:val="24"/>
              </w:rPr>
            </w:pPr>
            <w:r w:rsidRPr="005216BD">
              <w:rPr>
                <w:rFonts w:ascii="Candara" w:eastAsia="Times New Roman" w:hAnsi="Candara" w:cs="Times New Roman"/>
                <w:sz w:val="24"/>
                <w:szCs w:val="24"/>
              </w:rPr>
              <w:t>Published on our school website</w:t>
            </w:r>
          </w:p>
          <w:p w14:paraId="4DCD4A8C" w14:textId="77777777" w:rsidR="006A5F2C" w:rsidRPr="005216BD" w:rsidRDefault="006A5F2C" w:rsidP="006A5F2C">
            <w:pPr>
              <w:pStyle w:val="ListParagraph"/>
              <w:numPr>
                <w:ilvl w:val="0"/>
                <w:numId w:val="26"/>
              </w:numPr>
              <w:jc w:val="both"/>
              <w:textAlignment w:val="baseline"/>
              <w:rPr>
                <w:rFonts w:ascii="Candara" w:eastAsia="Times New Roman" w:hAnsi="Candara" w:cs="Times New Roman"/>
                <w:sz w:val="24"/>
                <w:szCs w:val="24"/>
              </w:rPr>
            </w:pPr>
            <w:r w:rsidRPr="005216BD">
              <w:rPr>
                <w:rFonts w:ascii="Candara" w:eastAsia="Times New Roman" w:hAnsi="Candara" w:cs="Times New Roman"/>
                <w:sz w:val="24"/>
                <w:szCs w:val="24"/>
              </w:rPr>
              <w:t>Included in our Parent PYP Handbook</w:t>
            </w:r>
          </w:p>
          <w:p w14:paraId="57B1C78E" w14:textId="77777777" w:rsidR="006A5F2C" w:rsidRPr="005216BD" w:rsidRDefault="006A5F2C" w:rsidP="006A5F2C">
            <w:pPr>
              <w:pStyle w:val="ListParagraph"/>
              <w:numPr>
                <w:ilvl w:val="0"/>
                <w:numId w:val="26"/>
              </w:numPr>
              <w:jc w:val="both"/>
              <w:textAlignment w:val="baseline"/>
              <w:rPr>
                <w:rFonts w:ascii="Candara" w:eastAsia="Times New Roman" w:hAnsi="Candara" w:cs="Times New Roman"/>
                <w:sz w:val="24"/>
                <w:szCs w:val="24"/>
              </w:rPr>
            </w:pPr>
            <w:r w:rsidRPr="005216BD">
              <w:rPr>
                <w:rFonts w:ascii="Candara" w:eastAsia="Times New Roman" w:hAnsi="Candara" w:cs="Times New Roman"/>
                <w:sz w:val="24"/>
                <w:szCs w:val="24"/>
              </w:rPr>
              <w:t>Included in our Staff PYP Handbook</w:t>
            </w:r>
          </w:p>
          <w:p w14:paraId="1EAF37D2" w14:textId="77777777" w:rsidR="006A5F2C" w:rsidRDefault="006A5F2C" w:rsidP="006A5F2C">
            <w:pPr>
              <w:pStyle w:val="ListParagraph"/>
              <w:numPr>
                <w:ilvl w:val="0"/>
                <w:numId w:val="26"/>
              </w:numPr>
              <w:jc w:val="both"/>
              <w:textAlignment w:val="baseline"/>
              <w:rPr>
                <w:rFonts w:ascii="Candara" w:eastAsia="Times New Roman" w:hAnsi="Candara" w:cs="Times New Roman"/>
                <w:sz w:val="24"/>
                <w:szCs w:val="24"/>
              </w:rPr>
            </w:pPr>
            <w:r w:rsidRPr="005216BD">
              <w:rPr>
                <w:rFonts w:ascii="Candara" w:eastAsia="Times New Roman" w:hAnsi="Candara" w:cs="Times New Roman"/>
                <w:sz w:val="24"/>
                <w:szCs w:val="24"/>
              </w:rPr>
              <w:t>Reviewed annually</w:t>
            </w:r>
          </w:p>
          <w:p w14:paraId="68BAD9DE" w14:textId="77777777" w:rsidR="006A5F2C" w:rsidRDefault="006A5F2C" w:rsidP="006A5F2C">
            <w:pPr>
              <w:pStyle w:val="NormalWeb"/>
              <w:spacing w:after="0" w:afterAutospacing="0"/>
              <w:rPr>
                <w:rFonts w:ascii="Candara" w:hAnsi="Candara" w:cstheme="minorHAnsi"/>
                <w:color w:val="000000"/>
                <w:sz w:val="22"/>
                <w:szCs w:val="22"/>
              </w:rPr>
            </w:pPr>
          </w:p>
          <w:p w14:paraId="1AAAEAA9" w14:textId="77777777" w:rsidR="006A5F2C" w:rsidRPr="008A4C37" w:rsidRDefault="006A5F2C" w:rsidP="006A5F2C">
            <w:pPr>
              <w:pStyle w:val="NormalWeb"/>
              <w:spacing w:after="0" w:afterAutospacing="0"/>
              <w:rPr>
                <w:rFonts w:ascii="Candara" w:hAnsi="Candara" w:cstheme="minorHAnsi"/>
                <w:color w:val="000000"/>
                <w:sz w:val="22"/>
                <w:szCs w:val="22"/>
              </w:rPr>
            </w:pPr>
          </w:p>
        </w:tc>
      </w:tr>
      <w:tr w:rsidR="006F6C3E" w:rsidRPr="006F6C3E" w14:paraId="38E104BE" w14:textId="77777777" w:rsidTr="006A5F2C">
        <w:tc>
          <w:tcPr>
            <w:tcW w:w="11070" w:type="dxa"/>
            <w:shd w:val="clear" w:color="auto" w:fill="BDD6EE" w:themeFill="accent1" w:themeFillTint="66"/>
          </w:tcPr>
          <w:p w14:paraId="604B7BC5" w14:textId="77777777" w:rsidR="006F6C3E" w:rsidRPr="006F6C3E" w:rsidRDefault="006F6C3E" w:rsidP="006F6C3E">
            <w:pPr>
              <w:jc w:val="center"/>
              <w:rPr>
                <w:rFonts w:ascii="Candara" w:hAnsi="Candara" w:cstheme="minorHAnsi"/>
                <w:b/>
              </w:rPr>
            </w:pPr>
            <w:r w:rsidRPr="006F6C3E">
              <w:rPr>
                <w:rFonts w:ascii="Candara" w:hAnsi="Candara" w:cstheme="minorHAnsi"/>
                <w:b/>
              </w:rPr>
              <w:lastRenderedPageBreak/>
              <w:t>Principles:</w:t>
            </w:r>
          </w:p>
          <w:p w14:paraId="06B61AB8" w14:textId="77777777" w:rsidR="006F6C3E" w:rsidRPr="006F6C3E" w:rsidRDefault="006F6C3E" w:rsidP="006F6C3E">
            <w:pPr>
              <w:jc w:val="center"/>
              <w:rPr>
                <w:rFonts w:ascii="Candara" w:hAnsi="Candara" w:cstheme="minorHAnsi"/>
                <w:b/>
              </w:rPr>
            </w:pPr>
            <w:r w:rsidRPr="006F6C3E">
              <w:rPr>
                <w:rFonts w:ascii="Candara" w:hAnsi="Candara" w:cstheme="minorHAnsi"/>
                <w:b/>
              </w:rPr>
              <w:t>What are characteristics of effective assessments?</w:t>
            </w:r>
          </w:p>
          <w:p w14:paraId="6A05A809" w14:textId="77777777" w:rsidR="006F6C3E" w:rsidRPr="006F6C3E" w:rsidRDefault="006F6C3E" w:rsidP="009D3FFD">
            <w:pPr>
              <w:jc w:val="center"/>
              <w:rPr>
                <w:rFonts w:ascii="Candara" w:hAnsi="Candara" w:cstheme="minorHAnsi"/>
                <w:b/>
                <w:color w:val="2E74B5" w:themeColor="accent1" w:themeShade="BF"/>
              </w:rPr>
            </w:pPr>
          </w:p>
        </w:tc>
      </w:tr>
      <w:tr w:rsidR="009D3FFD" w:rsidRPr="006F6C3E" w14:paraId="40F2AB7D" w14:textId="77777777" w:rsidTr="006A5F2C">
        <w:tc>
          <w:tcPr>
            <w:tcW w:w="11070" w:type="dxa"/>
          </w:tcPr>
          <w:p w14:paraId="5A39BBE3" w14:textId="77777777" w:rsidR="009D3FFD" w:rsidRPr="006F6C3E" w:rsidRDefault="009D3FFD" w:rsidP="009D3FFD">
            <w:pPr>
              <w:jc w:val="center"/>
              <w:rPr>
                <w:rFonts w:ascii="Candara" w:hAnsi="Candara" w:cstheme="minorHAnsi"/>
                <w:b/>
                <w:color w:val="2E74B5" w:themeColor="accent1" w:themeShade="BF"/>
              </w:rPr>
            </w:pPr>
          </w:p>
          <w:p w14:paraId="64067A9C" w14:textId="61C6AD5E" w:rsidR="009D3FFD" w:rsidRPr="006F6C3E" w:rsidRDefault="009D3FFD" w:rsidP="009D3FFD">
            <w:pPr>
              <w:rPr>
                <w:rFonts w:ascii="Candara" w:hAnsi="Candara"/>
              </w:rPr>
            </w:pPr>
            <w:r w:rsidRPr="006F6C3E">
              <w:rPr>
                <w:rFonts w:ascii="Candara" w:hAnsi="Candara"/>
              </w:rPr>
              <w:t xml:space="preserve">The </w:t>
            </w:r>
            <w:r w:rsidRPr="00430C87">
              <w:rPr>
                <w:rFonts w:ascii="Candara" w:hAnsi="Candara"/>
              </w:rPr>
              <w:t>David Paterson School</w:t>
            </w:r>
            <w:r w:rsidRPr="006F6C3E">
              <w:rPr>
                <w:rFonts w:ascii="Candara" w:hAnsi="Candara"/>
              </w:rPr>
              <w:t xml:space="preserve"> believes effective assessment enables </w:t>
            </w:r>
            <w:r w:rsidR="00015727">
              <w:rPr>
                <w:rFonts w:ascii="Candara" w:hAnsi="Candara"/>
              </w:rPr>
              <w:t>our</w:t>
            </w:r>
            <w:r w:rsidRPr="006F6C3E">
              <w:rPr>
                <w:rFonts w:ascii="Candara" w:hAnsi="Candara"/>
              </w:rPr>
              <w:t xml:space="preserve"> school </w:t>
            </w:r>
            <w:r w:rsidR="003B180E">
              <w:rPr>
                <w:rFonts w:ascii="Candara" w:hAnsi="Candara"/>
              </w:rPr>
              <w:t xml:space="preserve">learning </w:t>
            </w:r>
            <w:r w:rsidRPr="006F6C3E">
              <w:rPr>
                <w:rFonts w:ascii="Candara" w:hAnsi="Candara"/>
              </w:rPr>
              <w:t>community to collaborate</w:t>
            </w:r>
            <w:r w:rsidR="003B180E">
              <w:rPr>
                <w:rFonts w:ascii="Candara" w:hAnsi="Candara"/>
              </w:rPr>
              <w:t xml:space="preserve"> and communicate </w:t>
            </w:r>
            <w:r w:rsidR="003B180E" w:rsidRPr="006F6C3E">
              <w:rPr>
                <w:rFonts w:ascii="Candara" w:hAnsi="Candara"/>
              </w:rPr>
              <w:t>in</w:t>
            </w:r>
            <w:r w:rsidRPr="006F6C3E">
              <w:rPr>
                <w:rFonts w:ascii="Candara" w:hAnsi="Candara"/>
              </w:rPr>
              <w:t xml:space="preserve"> informative</w:t>
            </w:r>
            <w:r w:rsidR="003B180E">
              <w:rPr>
                <w:rFonts w:ascii="Candara" w:hAnsi="Candara"/>
              </w:rPr>
              <w:t xml:space="preserve"> </w:t>
            </w:r>
            <w:r w:rsidR="003B180E" w:rsidRPr="0079049B">
              <w:rPr>
                <w:rFonts w:ascii="Candara" w:hAnsi="Candara"/>
              </w:rPr>
              <w:t>and ongoing learning</w:t>
            </w:r>
            <w:r w:rsidRPr="0079049B">
              <w:rPr>
                <w:rFonts w:ascii="Candara" w:hAnsi="Candara"/>
              </w:rPr>
              <w:t xml:space="preserve"> experiences</w:t>
            </w:r>
            <w:r w:rsidR="003B180E" w:rsidRPr="0079049B">
              <w:rPr>
                <w:rFonts w:ascii="Candara" w:hAnsi="Candara"/>
              </w:rPr>
              <w:t xml:space="preserve">. </w:t>
            </w:r>
            <w:r w:rsidRPr="0079049B">
              <w:rPr>
                <w:rFonts w:ascii="Candara" w:hAnsi="Candara"/>
              </w:rPr>
              <w:t xml:space="preserve"> </w:t>
            </w:r>
            <w:r w:rsidR="003B180E" w:rsidRPr="0079049B">
              <w:rPr>
                <w:rFonts w:ascii="Candara" w:hAnsi="Candara"/>
              </w:rPr>
              <w:t>This evidence</w:t>
            </w:r>
            <w:r w:rsidRPr="0079049B">
              <w:rPr>
                <w:rFonts w:ascii="Candara" w:hAnsi="Candara"/>
              </w:rPr>
              <w:t xml:space="preserve"> of the learning process provide</w:t>
            </w:r>
            <w:r w:rsidR="003B180E" w:rsidRPr="0079049B">
              <w:rPr>
                <w:rFonts w:ascii="Candara" w:hAnsi="Candara"/>
              </w:rPr>
              <w:t xml:space="preserve">s opportunities to </w:t>
            </w:r>
            <w:r w:rsidR="00982A0D" w:rsidRPr="0079049B">
              <w:rPr>
                <w:rFonts w:ascii="Candara" w:hAnsi="Candara"/>
              </w:rPr>
              <w:t>develop appropriate</w:t>
            </w:r>
            <w:r w:rsidRPr="0079049B">
              <w:rPr>
                <w:rFonts w:ascii="Candara" w:hAnsi="Candara"/>
              </w:rPr>
              <w:t xml:space="preserve"> feedback for future </w:t>
            </w:r>
            <w:r w:rsidR="00982A0D" w:rsidRPr="0079049B">
              <w:rPr>
                <w:rFonts w:ascii="Candara" w:hAnsi="Candara"/>
              </w:rPr>
              <w:t>planning,</w:t>
            </w:r>
            <w:r w:rsidRPr="0079049B">
              <w:rPr>
                <w:rFonts w:ascii="Candara" w:hAnsi="Candara"/>
              </w:rPr>
              <w:t xml:space="preserve"> goals</w:t>
            </w:r>
            <w:r w:rsidR="00982A0D" w:rsidRPr="0079049B">
              <w:rPr>
                <w:rFonts w:ascii="Candara" w:hAnsi="Candara"/>
              </w:rPr>
              <w:t>, and success</w:t>
            </w:r>
            <w:r w:rsidRPr="0079049B">
              <w:rPr>
                <w:rFonts w:ascii="Candara" w:hAnsi="Candara"/>
              </w:rPr>
              <w:t>.</w:t>
            </w:r>
            <w:r w:rsidRPr="006F6C3E">
              <w:rPr>
                <w:rFonts w:ascii="Candara" w:hAnsi="Candara"/>
              </w:rPr>
              <w:t xml:space="preserve"> </w:t>
            </w:r>
          </w:p>
          <w:p w14:paraId="41C8F396" w14:textId="77777777" w:rsidR="006F6C3E" w:rsidRPr="006F6C3E" w:rsidRDefault="006F6C3E" w:rsidP="009D3FFD">
            <w:pPr>
              <w:rPr>
                <w:rFonts w:ascii="Candara" w:hAnsi="Candara"/>
              </w:rPr>
            </w:pPr>
          </w:p>
          <w:p w14:paraId="2B5DE054" w14:textId="77777777" w:rsidR="009D3FFD" w:rsidRDefault="006F6C3E" w:rsidP="009D3FFD">
            <w:pPr>
              <w:rPr>
                <w:rFonts w:ascii="Candara" w:hAnsi="Candara"/>
                <w:b/>
                <w:i/>
              </w:rPr>
            </w:pPr>
            <w:r w:rsidRPr="006F6C3E">
              <w:rPr>
                <w:rFonts w:ascii="Candara" w:hAnsi="Candara"/>
                <w:b/>
                <w:i/>
              </w:rPr>
              <w:t>We believe effective assessments allow:</w:t>
            </w:r>
          </w:p>
          <w:p w14:paraId="72A3D3EC" w14:textId="77777777" w:rsidR="005F10F6" w:rsidRPr="006F6C3E" w:rsidRDefault="005F10F6" w:rsidP="009D3FFD">
            <w:pPr>
              <w:rPr>
                <w:rFonts w:ascii="Candara" w:hAnsi="Candara"/>
                <w:b/>
                <w:i/>
              </w:rPr>
            </w:pPr>
          </w:p>
          <w:tbl>
            <w:tblPr>
              <w:tblStyle w:val="TableGrid"/>
              <w:tblW w:w="0" w:type="auto"/>
              <w:tblInd w:w="517" w:type="dxa"/>
              <w:tblLook w:val="04A0" w:firstRow="1" w:lastRow="0" w:firstColumn="1" w:lastColumn="0" w:noHBand="0" w:noVBand="1"/>
            </w:tblPr>
            <w:tblGrid>
              <w:gridCol w:w="2700"/>
              <w:gridCol w:w="2430"/>
              <w:gridCol w:w="2523"/>
              <w:gridCol w:w="2340"/>
            </w:tblGrid>
            <w:tr w:rsidR="006F6C3E" w:rsidRPr="006F6C3E" w14:paraId="4B2D9751" w14:textId="77777777" w:rsidTr="507400DB">
              <w:trPr>
                <w:trHeight w:val="323"/>
              </w:trPr>
              <w:tc>
                <w:tcPr>
                  <w:tcW w:w="2700" w:type="dxa"/>
                  <w:shd w:val="clear" w:color="auto" w:fill="BDD6EE" w:themeFill="accent1" w:themeFillTint="66"/>
                </w:tcPr>
                <w:p w14:paraId="758565D0" w14:textId="77777777" w:rsidR="008412E5" w:rsidRPr="006F6C3E" w:rsidRDefault="006F6C3E" w:rsidP="006F6C3E">
                  <w:pPr>
                    <w:jc w:val="center"/>
                    <w:rPr>
                      <w:rFonts w:ascii="Candara" w:hAnsi="Candara"/>
                    </w:rPr>
                  </w:pPr>
                  <w:r w:rsidRPr="006F6C3E">
                    <w:rPr>
                      <w:rFonts w:ascii="Candara" w:hAnsi="Candara"/>
                      <w:b/>
                      <w:i/>
                    </w:rPr>
                    <w:t>S</w:t>
                  </w:r>
                  <w:r w:rsidR="008412E5" w:rsidRPr="006F6C3E">
                    <w:rPr>
                      <w:rFonts w:ascii="Candara" w:hAnsi="Candara"/>
                      <w:b/>
                      <w:i/>
                    </w:rPr>
                    <w:t xml:space="preserve">tudents </w:t>
                  </w:r>
                  <w:r w:rsidR="008412E5" w:rsidRPr="006F6C3E">
                    <w:rPr>
                      <w:rFonts w:ascii="Candara" w:hAnsi="Candara"/>
                      <w:b/>
                    </w:rPr>
                    <w:t>to</w:t>
                  </w:r>
                  <w:r w:rsidR="008412E5" w:rsidRPr="006F6C3E">
                    <w:rPr>
                      <w:rFonts w:ascii="Candara" w:hAnsi="Candara"/>
                    </w:rPr>
                    <w:t>:</w:t>
                  </w:r>
                </w:p>
              </w:tc>
              <w:tc>
                <w:tcPr>
                  <w:tcW w:w="2430" w:type="dxa"/>
                  <w:shd w:val="clear" w:color="auto" w:fill="BDD6EE" w:themeFill="accent1" w:themeFillTint="66"/>
                </w:tcPr>
                <w:p w14:paraId="1CC8B3C8" w14:textId="77777777" w:rsidR="008412E5" w:rsidRPr="006F6C3E" w:rsidRDefault="006F6C3E" w:rsidP="006F6C3E">
                  <w:pPr>
                    <w:jc w:val="center"/>
                    <w:rPr>
                      <w:rFonts w:ascii="Candara" w:hAnsi="Candara"/>
                      <w:b/>
                    </w:rPr>
                  </w:pPr>
                  <w:r w:rsidRPr="006F6C3E">
                    <w:rPr>
                      <w:rFonts w:ascii="Candara" w:hAnsi="Candara"/>
                      <w:b/>
                      <w:i/>
                    </w:rPr>
                    <w:t>T</w:t>
                  </w:r>
                  <w:r w:rsidR="008412E5" w:rsidRPr="006F6C3E">
                    <w:rPr>
                      <w:rFonts w:ascii="Candara" w:hAnsi="Candara"/>
                      <w:b/>
                      <w:i/>
                    </w:rPr>
                    <w:t>eachers</w:t>
                  </w:r>
                  <w:r w:rsidR="008412E5" w:rsidRPr="006F6C3E">
                    <w:rPr>
                      <w:rFonts w:ascii="Candara" w:hAnsi="Candara"/>
                      <w:b/>
                    </w:rPr>
                    <w:t xml:space="preserve"> to:</w:t>
                  </w:r>
                </w:p>
              </w:tc>
              <w:tc>
                <w:tcPr>
                  <w:tcW w:w="2523" w:type="dxa"/>
                  <w:shd w:val="clear" w:color="auto" w:fill="BDD6EE" w:themeFill="accent1" w:themeFillTint="66"/>
                </w:tcPr>
                <w:p w14:paraId="2E2AA2E6" w14:textId="77777777" w:rsidR="008412E5" w:rsidRPr="006F6C3E" w:rsidRDefault="006F6C3E" w:rsidP="006F6C3E">
                  <w:pPr>
                    <w:jc w:val="center"/>
                    <w:rPr>
                      <w:rFonts w:ascii="Candara" w:hAnsi="Candara"/>
                      <w:b/>
                    </w:rPr>
                  </w:pPr>
                  <w:r w:rsidRPr="006F6C3E">
                    <w:rPr>
                      <w:rFonts w:ascii="Candara" w:hAnsi="Candara"/>
                      <w:b/>
                      <w:i/>
                    </w:rPr>
                    <w:t>S</w:t>
                  </w:r>
                  <w:r w:rsidR="008412E5" w:rsidRPr="006F6C3E">
                    <w:rPr>
                      <w:rFonts w:ascii="Candara" w:hAnsi="Candara"/>
                      <w:b/>
                      <w:i/>
                    </w:rPr>
                    <w:t>chools</w:t>
                  </w:r>
                  <w:r w:rsidR="008412E5" w:rsidRPr="006F6C3E">
                    <w:rPr>
                      <w:rFonts w:ascii="Candara" w:hAnsi="Candara"/>
                      <w:b/>
                    </w:rPr>
                    <w:t xml:space="preserve"> to:</w:t>
                  </w:r>
                </w:p>
              </w:tc>
              <w:tc>
                <w:tcPr>
                  <w:tcW w:w="2340" w:type="dxa"/>
                  <w:shd w:val="clear" w:color="auto" w:fill="BDD6EE" w:themeFill="accent1" w:themeFillTint="66"/>
                </w:tcPr>
                <w:p w14:paraId="517F874F" w14:textId="77777777" w:rsidR="008412E5" w:rsidRPr="006F6C3E" w:rsidRDefault="006F6C3E" w:rsidP="006F6C3E">
                  <w:pPr>
                    <w:jc w:val="center"/>
                    <w:rPr>
                      <w:rFonts w:ascii="Candara" w:hAnsi="Candara"/>
                      <w:b/>
                    </w:rPr>
                  </w:pPr>
                  <w:r w:rsidRPr="006F6C3E">
                    <w:rPr>
                      <w:rFonts w:ascii="Candara" w:hAnsi="Candara"/>
                      <w:b/>
                      <w:i/>
                    </w:rPr>
                    <w:t>P</w:t>
                  </w:r>
                  <w:r w:rsidR="008412E5" w:rsidRPr="006F6C3E">
                    <w:rPr>
                      <w:rFonts w:ascii="Candara" w:hAnsi="Candara"/>
                      <w:b/>
                      <w:i/>
                    </w:rPr>
                    <w:t>arents</w:t>
                  </w:r>
                  <w:r w:rsidR="008412E5" w:rsidRPr="006F6C3E">
                    <w:rPr>
                      <w:rFonts w:ascii="Candara" w:hAnsi="Candara"/>
                      <w:b/>
                    </w:rPr>
                    <w:t xml:space="preserve"> to:</w:t>
                  </w:r>
                </w:p>
              </w:tc>
            </w:tr>
            <w:tr w:rsidR="006F6C3E" w:rsidRPr="006F6C3E" w14:paraId="29F7052F" w14:textId="77777777" w:rsidTr="507400DB">
              <w:trPr>
                <w:trHeight w:val="3418"/>
              </w:trPr>
              <w:tc>
                <w:tcPr>
                  <w:tcW w:w="2700" w:type="dxa"/>
                </w:tcPr>
                <w:p w14:paraId="19EAEFF8" w14:textId="77777777" w:rsidR="008412E5" w:rsidRPr="006F6C3E" w:rsidRDefault="008412E5" w:rsidP="001B57CB">
                  <w:pPr>
                    <w:pStyle w:val="ListParagraph"/>
                    <w:numPr>
                      <w:ilvl w:val="0"/>
                      <w:numId w:val="9"/>
                    </w:numPr>
                    <w:rPr>
                      <w:rFonts w:ascii="Candara" w:hAnsi="Candara"/>
                    </w:rPr>
                  </w:pPr>
                  <w:r w:rsidRPr="006F6C3E">
                    <w:rPr>
                      <w:rFonts w:ascii="Candara" w:hAnsi="Candara"/>
                    </w:rPr>
                    <w:t xml:space="preserve">Understand learning goals </w:t>
                  </w:r>
                </w:p>
                <w:p w14:paraId="5F27FAEE" w14:textId="77777777" w:rsidR="008412E5" w:rsidRPr="006F6C3E" w:rsidRDefault="008412E5" w:rsidP="001B57CB">
                  <w:pPr>
                    <w:pStyle w:val="ListParagraph"/>
                    <w:numPr>
                      <w:ilvl w:val="0"/>
                      <w:numId w:val="9"/>
                    </w:numPr>
                    <w:rPr>
                      <w:rFonts w:ascii="Candara" w:hAnsi="Candara"/>
                    </w:rPr>
                  </w:pPr>
                  <w:r w:rsidRPr="006F6C3E">
                    <w:rPr>
                      <w:rFonts w:ascii="Candara" w:hAnsi="Candara"/>
                    </w:rPr>
                    <w:t>Receive feedback that is clear and timely</w:t>
                  </w:r>
                </w:p>
                <w:p w14:paraId="145C7910" w14:textId="77777777" w:rsidR="008412E5" w:rsidRPr="006F6C3E" w:rsidRDefault="008412E5" w:rsidP="001B57CB">
                  <w:pPr>
                    <w:pStyle w:val="ListParagraph"/>
                    <w:numPr>
                      <w:ilvl w:val="0"/>
                      <w:numId w:val="9"/>
                    </w:numPr>
                    <w:rPr>
                      <w:rFonts w:ascii="Candara" w:hAnsi="Candara"/>
                    </w:rPr>
                  </w:pPr>
                  <w:r w:rsidRPr="006F6C3E">
                    <w:rPr>
                      <w:rFonts w:ascii="Candara" w:hAnsi="Candara"/>
                    </w:rPr>
                    <w:t>Use feedback to strengthen learning</w:t>
                  </w:r>
                </w:p>
                <w:p w14:paraId="4782CA75" w14:textId="40C5AF85" w:rsidR="008412E5" w:rsidRPr="006F6C3E" w:rsidRDefault="00F97FF6" w:rsidP="001B57CB">
                  <w:pPr>
                    <w:pStyle w:val="ListParagraph"/>
                    <w:numPr>
                      <w:ilvl w:val="0"/>
                      <w:numId w:val="9"/>
                    </w:numPr>
                    <w:rPr>
                      <w:rFonts w:ascii="Candara" w:hAnsi="Candara"/>
                    </w:rPr>
                  </w:pPr>
                  <w:proofErr w:type="gramStart"/>
                  <w:r>
                    <w:rPr>
                      <w:rFonts w:ascii="Candara" w:hAnsi="Candara"/>
                    </w:rPr>
                    <w:t>Take action</w:t>
                  </w:r>
                  <w:proofErr w:type="gramEnd"/>
                  <w:r>
                    <w:rPr>
                      <w:rFonts w:ascii="Candara" w:hAnsi="Candara"/>
                    </w:rPr>
                    <w:t xml:space="preserve"> </w:t>
                  </w:r>
                  <w:r w:rsidRPr="006F6C3E">
                    <w:rPr>
                      <w:rFonts w:ascii="Candara" w:hAnsi="Candara"/>
                    </w:rPr>
                    <w:t>of</w:t>
                  </w:r>
                  <w:r w:rsidR="008412E5" w:rsidRPr="006F6C3E">
                    <w:rPr>
                      <w:rFonts w:ascii="Candara" w:hAnsi="Candara"/>
                    </w:rPr>
                    <w:t xml:space="preserve"> the learning process </w:t>
                  </w:r>
                  <w:r w:rsidR="00015727">
                    <w:rPr>
                      <w:rFonts w:ascii="Candara" w:hAnsi="Candara"/>
                    </w:rPr>
                    <w:t>by reflecting and</w:t>
                  </w:r>
                  <w:r>
                    <w:rPr>
                      <w:rFonts w:ascii="Candara" w:hAnsi="Candara"/>
                    </w:rPr>
                    <w:t xml:space="preserve"> </w:t>
                  </w:r>
                  <w:r w:rsidR="00015727">
                    <w:rPr>
                      <w:rFonts w:ascii="Candara" w:hAnsi="Candara"/>
                    </w:rPr>
                    <w:t xml:space="preserve">demonstrating </w:t>
                  </w:r>
                  <w:r w:rsidR="00015727" w:rsidRPr="006F6C3E">
                    <w:rPr>
                      <w:rFonts w:ascii="Candara" w:hAnsi="Candara"/>
                    </w:rPr>
                    <w:t>their</w:t>
                  </w:r>
                  <w:r w:rsidR="008412E5" w:rsidRPr="006F6C3E">
                    <w:rPr>
                      <w:rFonts w:ascii="Candara" w:hAnsi="Candara"/>
                    </w:rPr>
                    <w:t xml:space="preserve"> </w:t>
                  </w:r>
                  <w:r w:rsidR="005C6FFE" w:rsidRPr="006F6C3E">
                    <w:rPr>
                      <w:rFonts w:ascii="Candara" w:hAnsi="Candara"/>
                    </w:rPr>
                    <w:t xml:space="preserve">understanding </w:t>
                  </w:r>
                  <w:r w:rsidR="005C6FFE">
                    <w:rPr>
                      <w:rFonts w:ascii="Candara" w:hAnsi="Candara"/>
                    </w:rPr>
                    <w:t>in</w:t>
                  </w:r>
                  <w:r w:rsidR="00015727">
                    <w:rPr>
                      <w:rFonts w:ascii="Candara" w:hAnsi="Candara"/>
                    </w:rPr>
                    <w:t xml:space="preserve"> </w:t>
                  </w:r>
                  <w:r w:rsidR="008412E5" w:rsidRPr="006F6C3E">
                    <w:rPr>
                      <w:rFonts w:ascii="Candara" w:hAnsi="Candara"/>
                    </w:rPr>
                    <w:t>social</w:t>
                  </w:r>
                  <w:r w:rsidR="00015727">
                    <w:rPr>
                      <w:rFonts w:ascii="Candara" w:hAnsi="Candara"/>
                    </w:rPr>
                    <w:t xml:space="preserve"> and </w:t>
                  </w:r>
                  <w:r w:rsidR="00015727" w:rsidRPr="006F6C3E">
                    <w:rPr>
                      <w:rFonts w:ascii="Candara" w:hAnsi="Candara"/>
                    </w:rPr>
                    <w:t>academic</w:t>
                  </w:r>
                  <w:r w:rsidR="00015727">
                    <w:rPr>
                      <w:rFonts w:ascii="Candara" w:hAnsi="Candara"/>
                    </w:rPr>
                    <w:t xml:space="preserve"> contexts </w:t>
                  </w:r>
                </w:p>
                <w:p w14:paraId="7F470DAC" w14:textId="504FBCFB" w:rsidR="008412E5" w:rsidRPr="006F6C3E" w:rsidRDefault="00DE31F6" w:rsidP="001B57CB">
                  <w:pPr>
                    <w:pStyle w:val="ListParagraph"/>
                    <w:numPr>
                      <w:ilvl w:val="0"/>
                      <w:numId w:val="9"/>
                    </w:numPr>
                    <w:rPr>
                      <w:rFonts w:ascii="Candara" w:hAnsi="Candara"/>
                    </w:rPr>
                  </w:pPr>
                  <w:r>
                    <w:rPr>
                      <w:rFonts w:ascii="Candara" w:hAnsi="Candara"/>
                    </w:rPr>
                    <w:t xml:space="preserve">Communicate </w:t>
                  </w:r>
                  <w:r w:rsidRPr="006F6C3E">
                    <w:rPr>
                      <w:rFonts w:ascii="Candara" w:hAnsi="Candara"/>
                    </w:rPr>
                    <w:t>and</w:t>
                  </w:r>
                  <w:r w:rsidR="008412E5" w:rsidRPr="006F6C3E">
                    <w:rPr>
                      <w:rFonts w:ascii="Candara" w:hAnsi="Candara"/>
                    </w:rPr>
                    <w:t xml:space="preserve"> analyze their overall understanding of unit concepts, skills, knowledge, action, and the </w:t>
                  </w:r>
                  <w:r w:rsidR="00015727">
                    <w:rPr>
                      <w:rFonts w:ascii="Candara" w:hAnsi="Candara"/>
                    </w:rPr>
                    <w:t xml:space="preserve">attributes of the </w:t>
                  </w:r>
                  <w:r w:rsidR="008412E5" w:rsidRPr="006F6C3E">
                    <w:rPr>
                      <w:rFonts w:ascii="Candara" w:hAnsi="Candara"/>
                    </w:rPr>
                    <w:t xml:space="preserve">learner profile </w:t>
                  </w:r>
                </w:p>
                <w:p w14:paraId="0D0ECD1D" w14:textId="77777777" w:rsidR="00015727" w:rsidRDefault="008412E5" w:rsidP="001B57CB">
                  <w:pPr>
                    <w:pStyle w:val="ListParagraph"/>
                    <w:numPr>
                      <w:ilvl w:val="0"/>
                      <w:numId w:val="9"/>
                    </w:numPr>
                    <w:rPr>
                      <w:rFonts w:ascii="Candara" w:hAnsi="Candara"/>
                    </w:rPr>
                  </w:pPr>
                  <w:r w:rsidRPr="006F6C3E">
                    <w:rPr>
                      <w:rFonts w:ascii="Candara" w:hAnsi="Candara"/>
                    </w:rPr>
                    <w:t>Be accountable learners</w:t>
                  </w:r>
                </w:p>
                <w:p w14:paraId="39A68E6A" w14:textId="3A796B0C" w:rsidR="008412E5" w:rsidRDefault="00015727" w:rsidP="001B57CB">
                  <w:pPr>
                    <w:pStyle w:val="ListParagraph"/>
                    <w:numPr>
                      <w:ilvl w:val="0"/>
                      <w:numId w:val="9"/>
                    </w:numPr>
                    <w:rPr>
                      <w:rFonts w:ascii="Candara" w:hAnsi="Candara"/>
                    </w:rPr>
                  </w:pPr>
                  <w:r>
                    <w:rPr>
                      <w:rFonts w:ascii="Candara" w:hAnsi="Candara"/>
                    </w:rPr>
                    <w:t xml:space="preserve"> B</w:t>
                  </w:r>
                  <w:r w:rsidR="008412E5" w:rsidRPr="006F6C3E">
                    <w:rPr>
                      <w:rFonts w:ascii="Candara" w:hAnsi="Candara"/>
                    </w:rPr>
                    <w:t>uild a growth mindset</w:t>
                  </w:r>
                </w:p>
                <w:p w14:paraId="5D373D53" w14:textId="224BD582" w:rsidR="00711FE5" w:rsidRPr="00711FE5" w:rsidRDefault="00711FE5" w:rsidP="00711FE5">
                  <w:pPr>
                    <w:pStyle w:val="ListParagraph"/>
                    <w:numPr>
                      <w:ilvl w:val="0"/>
                      <w:numId w:val="9"/>
                    </w:numPr>
                    <w:rPr>
                      <w:rFonts w:ascii="Candara" w:hAnsi="Candara"/>
                    </w:rPr>
                  </w:pPr>
                  <w:r w:rsidRPr="006F6C3E">
                    <w:rPr>
                      <w:rFonts w:ascii="Candara" w:hAnsi="Candara"/>
                    </w:rPr>
                    <w:t xml:space="preserve">Collaborate to develop clear and appropriate student success criteria </w:t>
                  </w:r>
                </w:p>
                <w:p w14:paraId="7F8BF432" w14:textId="77777777" w:rsidR="008412E5" w:rsidRPr="006F6C3E" w:rsidRDefault="008412E5" w:rsidP="001B57CB">
                  <w:pPr>
                    <w:pStyle w:val="ListParagraph"/>
                    <w:numPr>
                      <w:ilvl w:val="0"/>
                      <w:numId w:val="9"/>
                    </w:numPr>
                    <w:rPr>
                      <w:rFonts w:ascii="Candara" w:hAnsi="Candara"/>
                    </w:rPr>
                  </w:pPr>
                  <w:r w:rsidRPr="006F6C3E">
                    <w:rPr>
                      <w:rFonts w:ascii="Candara" w:hAnsi="Candara" w:cstheme="minorHAnsi"/>
                    </w:rPr>
                    <w:t>See evidence of their learning and development</w:t>
                  </w:r>
                </w:p>
                <w:p w14:paraId="5AE5AC0C" w14:textId="77777777" w:rsidR="008412E5" w:rsidRPr="006F6C3E" w:rsidRDefault="008412E5" w:rsidP="0096159D">
                  <w:pPr>
                    <w:pStyle w:val="ListParagraph"/>
                    <w:numPr>
                      <w:ilvl w:val="0"/>
                      <w:numId w:val="9"/>
                    </w:numPr>
                    <w:rPr>
                      <w:rFonts w:ascii="Candara" w:hAnsi="Candara"/>
                    </w:rPr>
                  </w:pPr>
                  <w:r w:rsidRPr="006F6C3E">
                    <w:rPr>
                      <w:rFonts w:ascii="Candara" w:hAnsi="Candara"/>
                    </w:rPr>
                    <w:t>Celebrate learning!</w:t>
                  </w:r>
                </w:p>
              </w:tc>
              <w:tc>
                <w:tcPr>
                  <w:tcW w:w="2430" w:type="dxa"/>
                </w:tcPr>
                <w:p w14:paraId="6C7E8D11" w14:textId="2FC7E5CB" w:rsidR="008412E5" w:rsidRPr="006F6C3E" w:rsidRDefault="006F7A3F" w:rsidP="008412E5">
                  <w:pPr>
                    <w:pStyle w:val="ListParagraph"/>
                    <w:numPr>
                      <w:ilvl w:val="0"/>
                      <w:numId w:val="9"/>
                    </w:numPr>
                    <w:rPr>
                      <w:rFonts w:ascii="Candara" w:hAnsi="Candara"/>
                    </w:rPr>
                  </w:pPr>
                  <w:r>
                    <w:rPr>
                      <w:rFonts w:ascii="Candara" w:hAnsi="Candara"/>
                    </w:rPr>
                    <w:t xml:space="preserve">Reflect upon </w:t>
                  </w:r>
                  <w:r w:rsidR="008412E5" w:rsidRPr="006F6C3E">
                    <w:rPr>
                      <w:rFonts w:ascii="Candara" w:hAnsi="Candara"/>
                    </w:rPr>
                    <w:t>and make necessary adjustments to learning activities, methods, strategies, and tools</w:t>
                  </w:r>
                </w:p>
                <w:p w14:paraId="4F994D76" w14:textId="77777777" w:rsidR="008412E5" w:rsidRPr="006F6C3E" w:rsidRDefault="008412E5" w:rsidP="008412E5">
                  <w:pPr>
                    <w:pStyle w:val="ListParagraph"/>
                    <w:numPr>
                      <w:ilvl w:val="0"/>
                      <w:numId w:val="9"/>
                    </w:numPr>
                    <w:rPr>
                      <w:rFonts w:ascii="Candara" w:hAnsi="Candara"/>
                    </w:rPr>
                  </w:pPr>
                  <w:r w:rsidRPr="006F6C3E">
                    <w:rPr>
                      <w:rFonts w:ascii="Candara" w:hAnsi="Candara"/>
                    </w:rPr>
                    <w:t>Provide frequent feedback during and at the end of the teaching process</w:t>
                  </w:r>
                </w:p>
                <w:p w14:paraId="70273E36" w14:textId="77777777" w:rsidR="008412E5" w:rsidRPr="006F6C3E" w:rsidRDefault="008412E5" w:rsidP="008412E5">
                  <w:pPr>
                    <w:pStyle w:val="ListParagraph"/>
                    <w:numPr>
                      <w:ilvl w:val="0"/>
                      <w:numId w:val="9"/>
                    </w:numPr>
                    <w:rPr>
                      <w:rFonts w:ascii="Candara" w:hAnsi="Candara"/>
                    </w:rPr>
                  </w:pPr>
                  <w:r w:rsidRPr="006F6C3E">
                    <w:rPr>
                      <w:rFonts w:ascii="Candara" w:hAnsi="Candara"/>
                    </w:rPr>
                    <w:t>Develop multiple modalities to assess mastery and understanding</w:t>
                  </w:r>
                </w:p>
                <w:p w14:paraId="5AE77FF2" w14:textId="77777777" w:rsidR="008412E5" w:rsidRPr="006F6C3E" w:rsidRDefault="008412E5" w:rsidP="008412E5">
                  <w:pPr>
                    <w:pStyle w:val="ListParagraph"/>
                    <w:numPr>
                      <w:ilvl w:val="0"/>
                      <w:numId w:val="9"/>
                    </w:numPr>
                    <w:rPr>
                      <w:rFonts w:ascii="Candara" w:hAnsi="Candara"/>
                    </w:rPr>
                  </w:pPr>
                  <w:r w:rsidRPr="006F6C3E">
                    <w:rPr>
                      <w:rFonts w:ascii="Candara" w:hAnsi="Candara"/>
                    </w:rPr>
                    <w:t>Address multiple learning styles as well as different cultural and socioeconomic contexts</w:t>
                  </w:r>
                </w:p>
                <w:p w14:paraId="7C84D0D4" w14:textId="77777777" w:rsidR="008412E5" w:rsidRPr="006F6C3E" w:rsidRDefault="008412E5" w:rsidP="008412E5">
                  <w:pPr>
                    <w:pStyle w:val="ListParagraph"/>
                    <w:numPr>
                      <w:ilvl w:val="0"/>
                      <w:numId w:val="9"/>
                    </w:numPr>
                    <w:rPr>
                      <w:rFonts w:ascii="Candara" w:hAnsi="Candara"/>
                    </w:rPr>
                  </w:pPr>
                  <w:r w:rsidRPr="006F6C3E">
                    <w:rPr>
                      <w:rFonts w:ascii="Candara" w:hAnsi="Candara"/>
                    </w:rPr>
                    <w:t>Target standards and objectives</w:t>
                  </w:r>
                </w:p>
                <w:p w14:paraId="16092616" w14:textId="77777777" w:rsidR="008412E5" w:rsidRPr="006F6C3E" w:rsidRDefault="008412E5" w:rsidP="008412E5">
                  <w:pPr>
                    <w:pStyle w:val="ListParagraph"/>
                    <w:numPr>
                      <w:ilvl w:val="0"/>
                      <w:numId w:val="9"/>
                    </w:numPr>
                    <w:rPr>
                      <w:rFonts w:ascii="Candara" w:hAnsi="Candara"/>
                    </w:rPr>
                  </w:pPr>
                  <w:r w:rsidRPr="006F6C3E">
                    <w:rPr>
                      <w:rFonts w:ascii="Candara" w:hAnsi="Candara"/>
                    </w:rPr>
                    <w:t>Communicate student performance</w:t>
                  </w:r>
                </w:p>
                <w:p w14:paraId="3B362337" w14:textId="77777777" w:rsidR="008412E5" w:rsidRPr="006F6C3E" w:rsidRDefault="008412E5" w:rsidP="008412E5">
                  <w:pPr>
                    <w:pStyle w:val="ListParagraph"/>
                    <w:numPr>
                      <w:ilvl w:val="0"/>
                      <w:numId w:val="9"/>
                    </w:numPr>
                    <w:rPr>
                      <w:rFonts w:ascii="Candara" w:hAnsi="Candara"/>
                    </w:rPr>
                  </w:pPr>
                  <w:r w:rsidRPr="006F6C3E">
                    <w:rPr>
                      <w:rFonts w:ascii="Candara" w:hAnsi="Candara"/>
                    </w:rPr>
                    <w:t>Reflect on practice</w:t>
                  </w:r>
                </w:p>
                <w:p w14:paraId="3C530320" w14:textId="77777777" w:rsidR="008412E5" w:rsidRPr="006F6C3E" w:rsidRDefault="008412E5" w:rsidP="008412E5">
                  <w:pPr>
                    <w:pStyle w:val="ListParagraph"/>
                    <w:numPr>
                      <w:ilvl w:val="0"/>
                      <w:numId w:val="9"/>
                    </w:numPr>
                    <w:rPr>
                      <w:rFonts w:ascii="Candara" w:hAnsi="Candara"/>
                    </w:rPr>
                  </w:pPr>
                  <w:r w:rsidRPr="006F6C3E">
                    <w:rPr>
                      <w:rFonts w:ascii="Candara" w:hAnsi="Candara" w:cstheme="minorHAnsi"/>
                    </w:rPr>
                    <w:t>See evidence of student learning and development</w:t>
                  </w:r>
                </w:p>
                <w:p w14:paraId="129FF659" w14:textId="77777777" w:rsidR="008412E5" w:rsidRPr="006F6C3E" w:rsidRDefault="008412E5" w:rsidP="008412E5">
                  <w:pPr>
                    <w:pStyle w:val="ListParagraph"/>
                    <w:numPr>
                      <w:ilvl w:val="0"/>
                      <w:numId w:val="9"/>
                    </w:numPr>
                    <w:rPr>
                      <w:rFonts w:ascii="Candara" w:hAnsi="Candara"/>
                    </w:rPr>
                  </w:pPr>
                  <w:r w:rsidRPr="006F6C3E">
                    <w:rPr>
                      <w:rFonts w:ascii="Candara" w:hAnsi="Candara"/>
                    </w:rPr>
                    <w:t>Celebrate learning!</w:t>
                  </w:r>
                </w:p>
                <w:p w14:paraId="0D0B940D" w14:textId="77777777" w:rsidR="006F6C3E" w:rsidRPr="006F6C3E" w:rsidRDefault="006F6C3E" w:rsidP="006F6C3E">
                  <w:pPr>
                    <w:rPr>
                      <w:rFonts w:ascii="Candara" w:hAnsi="Candara"/>
                    </w:rPr>
                  </w:pPr>
                </w:p>
                <w:p w14:paraId="44EAFD9C" w14:textId="77777777" w:rsidR="006F6C3E" w:rsidRPr="006F6C3E" w:rsidRDefault="006F6C3E" w:rsidP="006F6C3E">
                  <w:pPr>
                    <w:rPr>
                      <w:rFonts w:ascii="Candara" w:hAnsi="Candara"/>
                    </w:rPr>
                  </w:pPr>
                </w:p>
              </w:tc>
              <w:tc>
                <w:tcPr>
                  <w:tcW w:w="2523" w:type="dxa"/>
                </w:tcPr>
                <w:p w14:paraId="1D01F3E9" w14:textId="5B8397A7" w:rsidR="008412E5" w:rsidRPr="00995B1B" w:rsidRDefault="008412E5" w:rsidP="008412E5">
                  <w:pPr>
                    <w:pStyle w:val="ListParagraph"/>
                    <w:numPr>
                      <w:ilvl w:val="0"/>
                      <w:numId w:val="9"/>
                    </w:numPr>
                    <w:rPr>
                      <w:rFonts w:ascii="Candara" w:hAnsi="Candara"/>
                    </w:rPr>
                  </w:pPr>
                  <w:r w:rsidRPr="006F6C3E">
                    <w:rPr>
                      <w:rFonts w:ascii="Candara" w:hAnsi="Candara" w:cstheme="minorHAnsi"/>
                    </w:rPr>
                    <w:t>Build a sense of community within the school</w:t>
                  </w:r>
                </w:p>
                <w:p w14:paraId="625DB8BC" w14:textId="52DF620F" w:rsidR="00995B1B" w:rsidRPr="006F6C3E" w:rsidRDefault="00995B1B" w:rsidP="008412E5">
                  <w:pPr>
                    <w:pStyle w:val="ListParagraph"/>
                    <w:numPr>
                      <w:ilvl w:val="0"/>
                      <w:numId w:val="9"/>
                    </w:numPr>
                    <w:rPr>
                      <w:rFonts w:ascii="Candara" w:hAnsi="Candara"/>
                    </w:rPr>
                  </w:pPr>
                  <w:r>
                    <w:rPr>
                      <w:rFonts w:ascii="Candara" w:hAnsi="Candara"/>
                    </w:rPr>
                    <w:t>Reflect upon the necessary time, resources, and materials needed to increase student achievement</w:t>
                  </w:r>
                </w:p>
                <w:p w14:paraId="49413FA9" w14:textId="77777777" w:rsidR="008412E5" w:rsidRPr="006F6C3E" w:rsidRDefault="008412E5" w:rsidP="008412E5">
                  <w:pPr>
                    <w:pStyle w:val="ListParagraph"/>
                    <w:numPr>
                      <w:ilvl w:val="0"/>
                      <w:numId w:val="9"/>
                    </w:numPr>
                    <w:rPr>
                      <w:rFonts w:ascii="Candara" w:hAnsi="Candara"/>
                    </w:rPr>
                  </w:pPr>
                  <w:r w:rsidRPr="006F6C3E">
                    <w:rPr>
                      <w:rFonts w:ascii="Candara" w:hAnsi="Candara" w:cstheme="minorHAnsi"/>
                    </w:rPr>
                    <w:t>Communicate the school’s progress</w:t>
                  </w:r>
                </w:p>
                <w:p w14:paraId="2580FCAA" w14:textId="77777777" w:rsidR="008412E5" w:rsidRPr="006F6C3E" w:rsidRDefault="008412E5" w:rsidP="008412E5">
                  <w:pPr>
                    <w:pStyle w:val="ListParagraph"/>
                    <w:numPr>
                      <w:ilvl w:val="0"/>
                      <w:numId w:val="9"/>
                    </w:numPr>
                    <w:rPr>
                      <w:rFonts w:ascii="Candara" w:hAnsi="Candara"/>
                    </w:rPr>
                  </w:pPr>
                  <w:r w:rsidRPr="006F6C3E">
                    <w:rPr>
                      <w:rFonts w:ascii="Candara" w:hAnsi="Candara" w:cstheme="minorHAnsi"/>
                    </w:rPr>
                    <w:t>See evidence of student learning and development</w:t>
                  </w:r>
                </w:p>
                <w:p w14:paraId="58A8BC69" w14:textId="77777777" w:rsidR="008412E5" w:rsidRPr="006F6C3E" w:rsidRDefault="008412E5" w:rsidP="008412E5">
                  <w:pPr>
                    <w:pStyle w:val="ListParagraph"/>
                    <w:numPr>
                      <w:ilvl w:val="0"/>
                      <w:numId w:val="9"/>
                    </w:numPr>
                    <w:rPr>
                      <w:rFonts w:ascii="Candara" w:hAnsi="Candara"/>
                    </w:rPr>
                  </w:pPr>
                  <w:r w:rsidRPr="006F6C3E">
                    <w:rPr>
                      <w:rFonts w:ascii="Candara" w:hAnsi="Candara"/>
                    </w:rPr>
                    <w:t xml:space="preserve">Incorporate Common Core Standards </w:t>
                  </w:r>
                </w:p>
                <w:p w14:paraId="7D0B2928" w14:textId="77777777" w:rsidR="008412E5" w:rsidRPr="006F6C3E" w:rsidRDefault="008412E5" w:rsidP="008412E5">
                  <w:pPr>
                    <w:pStyle w:val="ListParagraph"/>
                    <w:numPr>
                      <w:ilvl w:val="0"/>
                      <w:numId w:val="9"/>
                    </w:numPr>
                    <w:rPr>
                      <w:rFonts w:ascii="Candara" w:hAnsi="Candara"/>
                    </w:rPr>
                  </w:pPr>
                  <w:r w:rsidRPr="006F6C3E">
                    <w:rPr>
                      <w:rFonts w:ascii="Candara" w:hAnsi="Candara" w:cstheme="minorHAnsi"/>
                    </w:rPr>
                    <w:t>Evaluate Teachers</w:t>
                  </w:r>
                </w:p>
                <w:p w14:paraId="1CBC8837" w14:textId="77777777" w:rsidR="008412E5" w:rsidRPr="006F6C3E" w:rsidRDefault="008412E5" w:rsidP="008412E5">
                  <w:pPr>
                    <w:pStyle w:val="ListParagraph"/>
                    <w:numPr>
                      <w:ilvl w:val="0"/>
                      <w:numId w:val="9"/>
                    </w:numPr>
                    <w:rPr>
                      <w:rFonts w:ascii="Candara" w:hAnsi="Candara"/>
                    </w:rPr>
                  </w:pPr>
                  <w:r w:rsidRPr="006F6C3E">
                    <w:rPr>
                      <w:rFonts w:ascii="Candara" w:hAnsi="Candara"/>
                    </w:rPr>
                    <w:t xml:space="preserve">Celebrate learning! </w:t>
                  </w:r>
                </w:p>
                <w:p w14:paraId="4B94D5A5" w14:textId="77777777" w:rsidR="008412E5" w:rsidRPr="006F6C3E" w:rsidRDefault="008412E5" w:rsidP="008412E5">
                  <w:pPr>
                    <w:pStyle w:val="ListParagraph"/>
                    <w:rPr>
                      <w:rFonts w:ascii="Candara" w:hAnsi="Candara"/>
                    </w:rPr>
                  </w:pPr>
                </w:p>
                <w:p w14:paraId="3DEEC669" w14:textId="77777777" w:rsidR="008412E5" w:rsidRPr="006F6C3E" w:rsidRDefault="008412E5" w:rsidP="008412E5">
                  <w:pPr>
                    <w:pStyle w:val="ListParagraph"/>
                    <w:rPr>
                      <w:rFonts w:ascii="Candara" w:hAnsi="Candara"/>
                    </w:rPr>
                  </w:pPr>
                </w:p>
              </w:tc>
              <w:tc>
                <w:tcPr>
                  <w:tcW w:w="2340" w:type="dxa"/>
                </w:tcPr>
                <w:p w14:paraId="58342FFC" w14:textId="77777777" w:rsidR="008412E5" w:rsidRPr="006F6C3E" w:rsidRDefault="008412E5" w:rsidP="008412E5">
                  <w:pPr>
                    <w:pStyle w:val="ListParagraph"/>
                    <w:numPr>
                      <w:ilvl w:val="0"/>
                      <w:numId w:val="9"/>
                    </w:numPr>
                    <w:rPr>
                      <w:rFonts w:ascii="Candara" w:hAnsi="Candara"/>
                    </w:rPr>
                  </w:pPr>
                  <w:r w:rsidRPr="006F6C3E">
                    <w:rPr>
                      <w:rFonts w:ascii="Candara" w:hAnsi="Candara"/>
                    </w:rPr>
                    <w:t>Have access to and understanding of learning goals</w:t>
                  </w:r>
                </w:p>
                <w:p w14:paraId="490D81EB" w14:textId="77777777" w:rsidR="008412E5" w:rsidRPr="006F6C3E" w:rsidRDefault="008412E5" w:rsidP="008412E5">
                  <w:pPr>
                    <w:pStyle w:val="ListParagraph"/>
                    <w:numPr>
                      <w:ilvl w:val="0"/>
                      <w:numId w:val="9"/>
                    </w:numPr>
                    <w:rPr>
                      <w:rFonts w:ascii="Candara" w:hAnsi="Candara"/>
                    </w:rPr>
                  </w:pPr>
                  <w:r w:rsidRPr="006F6C3E">
                    <w:rPr>
                      <w:rFonts w:ascii="Candara" w:hAnsi="Candara"/>
                    </w:rPr>
                    <w:t>Communicate their child's learning</w:t>
                  </w:r>
                </w:p>
                <w:p w14:paraId="6A2C6BCF" w14:textId="2BA0D4EF" w:rsidR="008412E5" w:rsidRDefault="008412E5" w:rsidP="008412E5">
                  <w:pPr>
                    <w:pStyle w:val="ListParagraph"/>
                    <w:numPr>
                      <w:ilvl w:val="0"/>
                      <w:numId w:val="9"/>
                    </w:numPr>
                    <w:rPr>
                      <w:rFonts w:ascii="Candara" w:hAnsi="Candara"/>
                    </w:rPr>
                  </w:pPr>
                  <w:r w:rsidRPr="006F6C3E">
                    <w:rPr>
                      <w:rFonts w:ascii="Candara" w:hAnsi="Candara"/>
                    </w:rPr>
                    <w:t>Encourage their children to persevere</w:t>
                  </w:r>
                </w:p>
                <w:p w14:paraId="5415993C" w14:textId="7C716E6D" w:rsidR="00F97FF6" w:rsidRPr="0079049B" w:rsidRDefault="507400DB" w:rsidP="507400DB">
                  <w:pPr>
                    <w:pStyle w:val="ListParagraph"/>
                    <w:numPr>
                      <w:ilvl w:val="0"/>
                      <w:numId w:val="9"/>
                    </w:numPr>
                    <w:rPr>
                      <w:rFonts w:ascii="Candara" w:hAnsi="Candara"/>
                    </w:rPr>
                  </w:pPr>
                  <w:r w:rsidRPr="0079049B">
                    <w:rPr>
                      <w:rFonts w:ascii="Candara" w:hAnsi="Candara"/>
                    </w:rPr>
                    <w:t>Participate in ongoing learning experiences</w:t>
                  </w:r>
                </w:p>
                <w:p w14:paraId="26A656D1" w14:textId="5E889B37" w:rsidR="00015727" w:rsidRPr="0079049B" w:rsidRDefault="507400DB" w:rsidP="507400DB">
                  <w:pPr>
                    <w:pStyle w:val="ListParagraph"/>
                    <w:numPr>
                      <w:ilvl w:val="0"/>
                      <w:numId w:val="9"/>
                    </w:numPr>
                    <w:rPr>
                      <w:rFonts w:ascii="Candara" w:hAnsi="Candara"/>
                    </w:rPr>
                  </w:pPr>
                  <w:r w:rsidRPr="0079049B">
                    <w:rPr>
                      <w:rFonts w:ascii="Candara" w:hAnsi="Candara"/>
                    </w:rPr>
                    <w:t>Engage in future planning, goals, and success</w:t>
                  </w:r>
                </w:p>
                <w:p w14:paraId="654F2464" w14:textId="0EB26937" w:rsidR="008412E5" w:rsidRDefault="008412E5" w:rsidP="008412E5">
                  <w:pPr>
                    <w:pStyle w:val="ListParagraph"/>
                    <w:numPr>
                      <w:ilvl w:val="0"/>
                      <w:numId w:val="9"/>
                    </w:numPr>
                    <w:rPr>
                      <w:rFonts w:ascii="Candara" w:hAnsi="Candara"/>
                    </w:rPr>
                  </w:pPr>
                  <w:r w:rsidRPr="0079049B">
                    <w:rPr>
                      <w:rFonts w:ascii="Candara" w:hAnsi="Candara"/>
                    </w:rPr>
                    <w:t>See evidence of</w:t>
                  </w:r>
                  <w:r w:rsidRPr="006F6C3E">
                    <w:rPr>
                      <w:rFonts w:ascii="Candara" w:hAnsi="Candara"/>
                    </w:rPr>
                    <w:t xml:space="preserve"> their child’s learning and development</w:t>
                  </w:r>
                </w:p>
                <w:p w14:paraId="6D7B27D6" w14:textId="646A402F" w:rsidR="006F7A3F" w:rsidRPr="006F6C3E" w:rsidRDefault="006F7A3F" w:rsidP="008412E5">
                  <w:pPr>
                    <w:pStyle w:val="ListParagraph"/>
                    <w:numPr>
                      <w:ilvl w:val="0"/>
                      <w:numId w:val="9"/>
                    </w:numPr>
                    <w:rPr>
                      <w:rFonts w:ascii="Candara" w:hAnsi="Candara"/>
                    </w:rPr>
                  </w:pPr>
                  <w:r>
                    <w:rPr>
                      <w:rFonts w:ascii="Candara" w:hAnsi="Candara"/>
                    </w:rPr>
                    <w:t>Reflect upon support for student achievement and collaboration with educators</w:t>
                  </w:r>
                </w:p>
                <w:p w14:paraId="1A53448B" w14:textId="77777777" w:rsidR="008412E5" w:rsidRPr="006F6C3E" w:rsidRDefault="008412E5" w:rsidP="008412E5">
                  <w:pPr>
                    <w:pStyle w:val="ListParagraph"/>
                    <w:numPr>
                      <w:ilvl w:val="0"/>
                      <w:numId w:val="9"/>
                    </w:numPr>
                    <w:rPr>
                      <w:rFonts w:ascii="Candara" w:hAnsi="Candara"/>
                    </w:rPr>
                  </w:pPr>
                  <w:r w:rsidRPr="006F6C3E">
                    <w:rPr>
                      <w:rFonts w:ascii="Candara" w:hAnsi="Candara"/>
                    </w:rPr>
                    <w:t>Celebrate learning!</w:t>
                  </w:r>
                </w:p>
                <w:p w14:paraId="3656B9AB" w14:textId="77777777" w:rsidR="008412E5" w:rsidRPr="006F6C3E" w:rsidRDefault="008412E5" w:rsidP="008412E5">
                  <w:pPr>
                    <w:pStyle w:val="ListParagraph"/>
                    <w:ind w:left="360"/>
                    <w:rPr>
                      <w:rFonts w:ascii="Candara" w:hAnsi="Candara" w:cstheme="minorHAnsi"/>
                    </w:rPr>
                  </w:pPr>
                </w:p>
              </w:tc>
            </w:tr>
          </w:tbl>
          <w:p w14:paraId="7E97B707" w14:textId="77777777" w:rsidR="009D3FFD" w:rsidRDefault="009D3FFD" w:rsidP="008412E5">
            <w:pPr>
              <w:rPr>
                <w:rFonts w:ascii="Candara" w:hAnsi="Candara"/>
              </w:rPr>
            </w:pPr>
          </w:p>
          <w:p w14:paraId="45FB0818" w14:textId="77777777" w:rsidR="00D17A9C" w:rsidRPr="006F6C3E" w:rsidRDefault="00D17A9C" w:rsidP="008412E5">
            <w:pPr>
              <w:rPr>
                <w:rFonts w:ascii="Candara" w:hAnsi="Candara"/>
              </w:rPr>
            </w:pPr>
          </w:p>
        </w:tc>
      </w:tr>
      <w:tr w:rsidR="006F6C3E" w:rsidRPr="006F6C3E" w14:paraId="799E74BC" w14:textId="77777777" w:rsidTr="006A5F2C">
        <w:tc>
          <w:tcPr>
            <w:tcW w:w="11070" w:type="dxa"/>
            <w:shd w:val="clear" w:color="auto" w:fill="BDD6EE" w:themeFill="accent1" w:themeFillTint="66"/>
          </w:tcPr>
          <w:p w14:paraId="68DF6591" w14:textId="77777777" w:rsidR="006F6C3E" w:rsidRPr="006F6C3E" w:rsidRDefault="006F6C3E" w:rsidP="006F6C3E">
            <w:pPr>
              <w:jc w:val="center"/>
              <w:rPr>
                <w:rFonts w:ascii="Candara" w:hAnsi="Candara" w:cstheme="minorHAnsi"/>
                <w:b/>
              </w:rPr>
            </w:pPr>
            <w:r w:rsidRPr="006F6C3E">
              <w:rPr>
                <w:rFonts w:ascii="Candara" w:hAnsi="Candara" w:cstheme="minorHAnsi"/>
                <w:b/>
              </w:rPr>
              <w:lastRenderedPageBreak/>
              <w:t>Practices:</w:t>
            </w:r>
          </w:p>
          <w:p w14:paraId="0143168E" w14:textId="4D11075F" w:rsidR="006F6C3E" w:rsidRDefault="006F6C3E" w:rsidP="00C678C1">
            <w:pPr>
              <w:jc w:val="center"/>
              <w:rPr>
                <w:rFonts w:ascii="Candara" w:hAnsi="Candara" w:cstheme="minorHAnsi"/>
                <w:b/>
              </w:rPr>
            </w:pPr>
            <w:r w:rsidRPr="006F6C3E">
              <w:rPr>
                <w:rFonts w:ascii="Candara" w:hAnsi="Candara" w:cstheme="minorHAnsi"/>
                <w:b/>
              </w:rPr>
              <w:t xml:space="preserve">How do we </w:t>
            </w:r>
            <w:r w:rsidR="005A4CFB">
              <w:rPr>
                <w:rFonts w:ascii="Candara" w:hAnsi="Candara" w:cstheme="minorHAnsi"/>
                <w:b/>
              </w:rPr>
              <w:t>monitor</w:t>
            </w:r>
            <w:r w:rsidRPr="006F6C3E">
              <w:rPr>
                <w:rFonts w:ascii="Candara" w:hAnsi="Candara" w:cstheme="minorHAnsi"/>
                <w:b/>
              </w:rPr>
              <w:t>?</w:t>
            </w:r>
            <w:r w:rsidR="007C1CDC">
              <w:rPr>
                <w:rFonts w:ascii="Candara" w:hAnsi="Candara" w:cstheme="minorHAnsi"/>
                <w:b/>
              </w:rPr>
              <w:t xml:space="preserve"> How do </w:t>
            </w:r>
            <w:r w:rsidR="005F10F6">
              <w:rPr>
                <w:rFonts w:ascii="Candara" w:hAnsi="Candara" w:cstheme="minorHAnsi"/>
                <w:b/>
              </w:rPr>
              <w:t xml:space="preserve">we </w:t>
            </w:r>
            <w:r w:rsidR="005A4CFB">
              <w:rPr>
                <w:rFonts w:ascii="Candara" w:hAnsi="Candara" w:cstheme="minorHAnsi"/>
                <w:b/>
              </w:rPr>
              <w:t>document</w:t>
            </w:r>
            <w:r w:rsidRPr="006F6C3E">
              <w:rPr>
                <w:rFonts w:ascii="Candara" w:hAnsi="Candara" w:cstheme="minorHAnsi"/>
                <w:b/>
              </w:rPr>
              <w:t xml:space="preserve">? </w:t>
            </w:r>
            <w:r w:rsidR="007C1CDC">
              <w:rPr>
                <w:rFonts w:ascii="Candara" w:hAnsi="Candara" w:cstheme="minorHAnsi"/>
                <w:b/>
              </w:rPr>
              <w:t xml:space="preserve">How do we </w:t>
            </w:r>
            <w:r w:rsidR="005A4CFB">
              <w:rPr>
                <w:rFonts w:ascii="Candara" w:hAnsi="Candara" w:cstheme="minorHAnsi"/>
                <w:b/>
              </w:rPr>
              <w:t>measure</w:t>
            </w:r>
            <w:r w:rsidRPr="006F6C3E">
              <w:rPr>
                <w:rFonts w:ascii="Candara" w:hAnsi="Candara" w:cstheme="minorHAnsi"/>
                <w:b/>
              </w:rPr>
              <w:t>?</w:t>
            </w:r>
            <w:r w:rsidR="00DD43A1">
              <w:rPr>
                <w:rFonts w:ascii="Candara" w:hAnsi="Candara" w:cstheme="minorHAnsi"/>
                <w:b/>
              </w:rPr>
              <w:t xml:space="preserve"> How do we report?</w:t>
            </w:r>
          </w:p>
          <w:p w14:paraId="049F31CB" w14:textId="77777777" w:rsidR="007916C8" w:rsidRPr="00C678C1" w:rsidRDefault="007916C8" w:rsidP="00C678C1">
            <w:pPr>
              <w:jc w:val="center"/>
              <w:rPr>
                <w:rFonts w:ascii="Candara" w:hAnsi="Candara" w:cstheme="minorHAnsi"/>
                <w:b/>
              </w:rPr>
            </w:pPr>
          </w:p>
        </w:tc>
      </w:tr>
      <w:tr w:rsidR="006811BE" w:rsidRPr="006F6C3E" w14:paraId="6514A403" w14:textId="77777777" w:rsidTr="006A5F2C">
        <w:tc>
          <w:tcPr>
            <w:tcW w:w="11070" w:type="dxa"/>
          </w:tcPr>
          <w:p w14:paraId="61E7BC2E" w14:textId="2A588CBB" w:rsidR="006811BE" w:rsidRPr="0079049B" w:rsidRDefault="00DD43A1" w:rsidP="006811BE">
            <w:pPr>
              <w:pStyle w:val="ListParagraph"/>
              <w:numPr>
                <w:ilvl w:val="0"/>
                <w:numId w:val="1"/>
              </w:numPr>
              <w:rPr>
                <w:rFonts w:ascii="Candara" w:hAnsi="Candara" w:cstheme="minorHAnsi"/>
              </w:rPr>
            </w:pPr>
            <w:r w:rsidRPr="0079049B">
              <w:rPr>
                <w:rFonts w:ascii="Candara" w:hAnsi="Candara" w:cstheme="minorHAnsi"/>
                <w:b/>
              </w:rPr>
              <w:t>Monitoring</w:t>
            </w:r>
            <w:r w:rsidR="006811BE" w:rsidRPr="0079049B">
              <w:rPr>
                <w:rFonts w:ascii="Candara" w:hAnsi="Candara" w:cstheme="minorHAnsi"/>
                <w:color w:val="5B9BD5" w:themeColor="accent1"/>
              </w:rPr>
              <w:t xml:space="preserve">- </w:t>
            </w:r>
            <w:r w:rsidR="006811BE" w:rsidRPr="0079049B">
              <w:rPr>
                <w:rFonts w:ascii="Candara" w:hAnsi="Candara" w:cstheme="minorHAnsi"/>
              </w:rPr>
              <w:t xml:space="preserve">How we </w:t>
            </w:r>
            <w:r w:rsidRPr="0079049B">
              <w:rPr>
                <w:rFonts w:ascii="Candara" w:hAnsi="Candara" w:cstheme="minorHAnsi"/>
              </w:rPr>
              <w:t>check the progress of learning:</w:t>
            </w:r>
            <w:r w:rsidR="006811BE" w:rsidRPr="0079049B">
              <w:rPr>
                <w:rFonts w:ascii="Candara" w:hAnsi="Candara" w:cstheme="minorHAnsi"/>
              </w:rPr>
              <w:t xml:space="preserve"> </w:t>
            </w:r>
          </w:p>
          <w:p w14:paraId="1A91A5A5" w14:textId="2AF6012E" w:rsidR="003354ED" w:rsidRPr="0079049B" w:rsidRDefault="003354ED" w:rsidP="003354ED">
            <w:pPr>
              <w:pStyle w:val="ListParagraph"/>
              <w:numPr>
                <w:ilvl w:val="1"/>
                <w:numId w:val="1"/>
              </w:numPr>
              <w:rPr>
                <w:rFonts w:ascii="Candara" w:hAnsi="Candara" w:cstheme="minorHAnsi"/>
              </w:rPr>
            </w:pPr>
            <w:r w:rsidRPr="0079049B">
              <w:rPr>
                <w:rFonts w:ascii="Candara" w:hAnsi="Candara" w:cstheme="minorHAnsi"/>
              </w:rPr>
              <w:t xml:space="preserve">We </w:t>
            </w:r>
            <w:r w:rsidR="00DD43A1" w:rsidRPr="0079049B">
              <w:rPr>
                <w:rFonts w:ascii="Candara" w:hAnsi="Candara" w:cstheme="minorHAnsi"/>
              </w:rPr>
              <w:t xml:space="preserve">monitor students’ progress of learning </w:t>
            </w:r>
            <w:proofErr w:type="gramStart"/>
            <w:r w:rsidR="00DD43A1" w:rsidRPr="0079049B">
              <w:rPr>
                <w:rFonts w:ascii="Candara" w:hAnsi="Candara" w:cstheme="minorHAnsi"/>
              </w:rPr>
              <w:t xml:space="preserve">through </w:t>
            </w:r>
            <w:r w:rsidR="00B1332F" w:rsidRPr="0079049B">
              <w:rPr>
                <w:rFonts w:ascii="Candara" w:hAnsi="Candara" w:cstheme="minorHAnsi"/>
              </w:rPr>
              <w:t>the use of</w:t>
            </w:r>
            <w:proofErr w:type="gramEnd"/>
            <w:r w:rsidR="00B1332F" w:rsidRPr="0079049B">
              <w:rPr>
                <w:rFonts w:ascii="Candara" w:hAnsi="Candara" w:cstheme="minorHAnsi"/>
              </w:rPr>
              <w:t xml:space="preserve"> </w:t>
            </w:r>
            <w:r w:rsidR="00DD43A1" w:rsidRPr="0079049B">
              <w:rPr>
                <w:rFonts w:ascii="Candara" w:hAnsi="Candara" w:cstheme="minorHAnsi"/>
              </w:rPr>
              <w:t>observation, questioning, reflection, discussion, and feedback</w:t>
            </w:r>
            <w:r w:rsidR="0040458B">
              <w:rPr>
                <w:rFonts w:ascii="Candara" w:hAnsi="Candara" w:cstheme="minorHAnsi"/>
              </w:rPr>
              <w:t>.</w:t>
            </w:r>
          </w:p>
          <w:p w14:paraId="4E8A893F" w14:textId="0D781B86" w:rsidR="006811BE" w:rsidRPr="0079049B" w:rsidRDefault="00DD43A1" w:rsidP="006811BE">
            <w:pPr>
              <w:pStyle w:val="ListParagraph"/>
              <w:numPr>
                <w:ilvl w:val="0"/>
                <w:numId w:val="1"/>
              </w:numPr>
              <w:rPr>
                <w:rFonts w:ascii="Candara" w:hAnsi="Candara" w:cstheme="minorHAnsi"/>
              </w:rPr>
            </w:pPr>
            <w:r w:rsidRPr="0079049B">
              <w:rPr>
                <w:rFonts w:ascii="Candara" w:hAnsi="Candara" w:cstheme="minorHAnsi"/>
                <w:b/>
              </w:rPr>
              <w:t>Documenting</w:t>
            </w:r>
            <w:r w:rsidR="006811BE" w:rsidRPr="0079049B">
              <w:rPr>
                <w:rFonts w:ascii="Candara" w:hAnsi="Candara" w:cstheme="minorHAnsi"/>
                <w:b/>
              </w:rPr>
              <w:t>-</w:t>
            </w:r>
            <w:r w:rsidR="006811BE" w:rsidRPr="0079049B">
              <w:rPr>
                <w:rFonts w:ascii="Candara" w:hAnsi="Candara" w:cstheme="minorHAnsi"/>
              </w:rPr>
              <w:t xml:space="preserve"> How we </w:t>
            </w:r>
            <w:r w:rsidRPr="0079049B">
              <w:rPr>
                <w:rFonts w:ascii="Candara" w:hAnsi="Candara" w:cstheme="minorHAnsi"/>
              </w:rPr>
              <w:t>compile evidence of learning</w:t>
            </w:r>
            <w:r w:rsidR="006811BE" w:rsidRPr="0079049B">
              <w:rPr>
                <w:rFonts w:ascii="Candara" w:hAnsi="Candara" w:cstheme="minorHAnsi"/>
              </w:rPr>
              <w:t>:</w:t>
            </w:r>
          </w:p>
          <w:p w14:paraId="55FEB524" w14:textId="3A97F962" w:rsidR="006811BE" w:rsidRPr="0079049B" w:rsidRDefault="00DD43A1" w:rsidP="35A6FBC9">
            <w:pPr>
              <w:pStyle w:val="ListParagraph"/>
              <w:numPr>
                <w:ilvl w:val="1"/>
                <w:numId w:val="1"/>
              </w:numPr>
              <w:rPr>
                <w:rFonts w:ascii="Candara" w:hAnsi="Candara"/>
              </w:rPr>
            </w:pPr>
            <w:r w:rsidRPr="0079049B">
              <w:rPr>
                <w:rFonts w:ascii="Candara" w:hAnsi="Candara"/>
              </w:rPr>
              <w:t xml:space="preserve">We document </w:t>
            </w:r>
            <w:r w:rsidR="004E3335" w:rsidRPr="0079049B">
              <w:rPr>
                <w:rFonts w:ascii="Candara" w:hAnsi="Candara"/>
              </w:rPr>
              <w:t>students’</w:t>
            </w:r>
            <w:r w:rsidRPr="0079049B">
              <w:rPr>
                <w:rFonts w:ascii="Candara" w:hAnsi="Candara"/>
              </w:rPr>
              <w:t xml:space="preserve"> evidence of learning  </w:t>
            </w:r>
            <w:r w:rsidR="006811BE" w:rsidRPr="0079049B">
              <w:rPr>
                <w:rFonts w:ascii="Candara" w:hAnsi="Candara"/>
              </w:rPr>
              <w:t xml:space="preserve"> </w:t>
            </w:r>
            <w:proofErr w:type="gramStart"/>
            <w:r w:rsidR="006811BE" w:rsidRPr="0079049B">
              <w:rPr>
                <w:rFonts w:ascii="Candara" w:hAnsi="Candara"/>
              </w:rPr>
              <w:t>through the use of</w:t>
            </w:r>
            <w:proofErr w:type="gramEnd"/>
            <w:r w:rsidRPr="0079049B">
              <w:rPr>
                <w:rFonts w:ascii="Candara" w:hAnsi="Candara"/>
              </w:rPr>
              <w:t xml:space="preserve"> a variety of </w:t>
            </w:r>
            <w:r w:rsidR="009C2EDC">
              <w:rPr>
                <w:rFonts w:ascii="Candara" w:hAnsi="Candara"/>
              </w:rPr>
              <w:t xml:space="preserve">representations, </w:t>
            </w:r>
            <w:r w:rsidR="00B03479" w:rsidRPr="0079049B">
              <w:rPr>
                <w:rFonts w:ascii="Candara" w:hAnsi="Candara"/>
              </w:rPr>
              <w:t>strategies, and</w:t>
            </w:r>
            <w:r w:rsidR="00C72218" w:rsidRPr="0079049B">
              <w:rPr>
                <w:rFonts w:ascii="Candara" w:hAnsi="Candara"/>
              </w:rPr>
              <w:t xml:space="preserve"> tools</w:t>
            </w:r>
            <w:r w:rsidR="0040458B">
              <w:rPr>
                <w:rFonts w:ascii="Candara" w:hAnsi="Candara"/>
              </w:rPr>
              <w:t>.</w:t>
            </w:r>
            <w:r w:rsidR="00A0302A" w:rsidRPr="0079049B">
              <w:rPr>
                <w:rFonts w:ascii="Candara" w:hAnsi="Candara"/>
              </w:rPr>
              <w:t xml:space="preserve"> </w:t>
            </w:r>
          </w:p>
          <w:p w14:paraId="043E9277" w14:textId="3B278DDE" w:rsidR="00A0302A" w:rsidRPr="0079049B" w:rsidRDefault="00A0302A" w:rsidP="00A0302A">
            <w:pPr>
              <w:pStyle w:val="ListParagraph"/>
              <w:numPr>
                <w:ilvl w:val="0"/>
                <w:numId w:val="1"/>
              </w:numPr>
              <w:rPr>
                <w:rFonts w:ascii="Candara" w:hAnsi="Candara"/>
                <w:b/>
              </w:rPr>
            </w:pPr>
            <w:r w:rsidRPr="0079049B">
              <w:rPr>
                <w:rFonts w:ascii="Candara" w:hAnsi="Candara"/>
                <w:b/>
              </w:rPr>
              <w:t>Measuring-</w:t>
            </w:r>
            <w:r w:rsidRPr="0079049B">
              <w:rPr>
                <w:rFonts w:ascii="Candara" w:hAnsi="Candara"/>
              </w:rPr>
              <w:t>How we attain and analyze students learning and achievement over time:</w:t>
            </w:r>
          </w:p>
          <w:p w14:paraId="1F9CE8BF" w14:textId="0C26ED4D" w:rsidR="00A0302A" w:rsidRPr="0079049B" w:rsidRDefault="00A0302A" w:rsidP="00A0302A">
            <w:pPr>
              <w:pStyle w:val="ListParagraph"/>
              <w:numPr>
                <w:ilvl w:val="1"/>
                <w:numId w:val="1"/>
              </w:numPr>
              <w:rPr>
                <w:rFonts w:ascii="Candara" w:hAnsi="Candara"/>
                <w:b/>
              </w:rPr>
            </w:pPr>
            <w:r w:rsidRPr="0079049B">
              <w:rPr>
                <w:rFonts w:ascii="Candara" w:hAnsi="Candara"/>
              </w:rPr>
              <w:t xml:space="preserve">We measure students learning at different “points of time” in the learning cycle to inform learning and </w:t>
            </w:r>
            <w:r w:rsidR="00B1332F" w:rsidRPr="0079049B">
              <w:rPr>
                <w:rFonts w:ascii="Candara" w:hAnsi="Candara"/>
              </w:rPr>
              <w:t xml:space="preserve">teaching </w:t>
            </w:r>
            <w:proofErr w:type="gramStart"/>
            <w:r w:rsidR="00B1332F" w:rsidRPr="0079049B">
              <w:rPr>
                <w:rFonts w:ascii="Candara" w:hAnsi="Candara"/>
              </w:rPr>
              <w:t>through</w:t>
            </w:r>
            <w:r w:rsidRPr="0079049B">
              <w:rPr>
                <w:rFonts w:ascii="Candara" w:hAnsi="Candara"/>
              </w:rPr>
              <w:t xml:space="preserve"> the use of</w:t>
            </w:r>
            <w:proofErr w:type="gramEnd"/>
            <w:r w:rsidRPr="0079049B">
              <w:rPr>
                <w:rFonts w:ascii="Candara" w:hAnsi="Candara"/>
              </w:rPr>
              <w:t xml:space="preserve"> a variety of assessment strategies and tools.</w:t>
            </w:r>
          </w:p>
          <w:p w14:paraId="1F0F1DB6" w14:textId="51D35860" w:rsidR="005952E9" w:rsidRPr="0079049B" w:rsidRDefault="006811BE" w:rsidP="00656101">
            <w:pPr>
              <w:pStyle w:val="ListParagraph"/>
              <w:numPr>
                <w:ilvl w:val="0"/>
                <w:numId w:val="1"/>
              </w:numPr>
              <w:rPr>
                <w:rFonts w:ascii="Candara" w:hAnsi="Candara" w:cstheme="minorHAnsi"/>
              </w:rPr>
            </w:pPr>
            <w:r w:rsidRPr="0079049B">
              <w:rPr>
                <w:rFonts w:ascii="Candara" w:hAnsi="Candara" w:cstheme="minorHAnsi"/>
                <w:b/>
              </w:rPr>
              <w:t>Reporting-</w:t>
            </w:r>
            <w:r w:rsidRPr="0079049B">
              <w:rPr>
                <w:rFonts w:ascii="Candara" w:hAnsi="Candara" w:cstheme="minorHAnsi"/>
              </w:rPr>
              <w:t xml:space="preserve"> How we ch</w:t>
            </w:r>
            <w:r w:rsidR="00B03479" w:rsidRPr="0079049B">
              <w:rPr>
                <w:rFonts w:ascii="Candara" w:hAnsi="Candara" w:cstheme="minorHAnsi"/>
              </w:rPr>
              <w:t>oose to communicate information on what students know, understand, and can do.</w:t>
            </w:r>
          </w:p>
          <w:p w14:paraId="3AAACF82" w14:textId="7346FCDD" w:rsidR="005952E9" w:rsidRPr="0079049B" w:rsidRDefault="00B1332F" w:rsidP="005952E9">
            <w:pPr>
              <w:pStyle w:val="ListParagraph"/>
              <w:numPr>
                <w:ilvl w:val="1"/>
                <w:numId w:val="1"/>
              </w:numPr>
              <w:rPr>
                <w:rFonts w:ascii="Candara" w:hAnsi="Candara" w:cstheme="minorHAnsi"/>
              </w:rPr>
            </w:pPr>
            <w:r w:rsidRPr="0079049B">
              <w:rPr>
                <w:rFonts w:ascii="Candara" w:hAnsi="Candara" w:cstheme="minorHAnsi"/>
              </w:rPr>
              <w:t xml:space="preserve">We report students learning to </w:t>
            </w:r>
            <w:r w:rsidR="00712190" w:rsidRPr="0079049B">
              <w:rPr>
                <w:rFonts w:ascii="Candara" w:hAnsi="Candara" w:cstheme="minorHAnsi"/>
              </w:rPr>
              <w:t>communicate</w:t>
            </w:r>
            <w:r w:rsidRPr="0079049B">
              <w:rPr>
                <w:rFonts w:ascii="Candara" w:hAnsi="Candara" w:cstheme="minorHAnsi"/>
              </w:rPr>
              <w:t xml:space="preserve"> and collaborate with our school learning community on the progress and achievement of student learning </w:t>
            </w:r>
            <w:proofErr w:type="gramStart"/>
            <w:r w:rsidRPr="0079049B">
              <w:rPr>
                <w:rFonts w:ascii="Candara" w:hAnsi="Candara" w:cstheme="minorHAnsi"/>
              </w:rPr>
              <w:t>through the use of</w:t>
            </w:r>
            <w:proofErr w:type="gramEnd"/>
            <w:r w:rsidRPr="0079049B">
              <w:rPr>
                <w:rFonts w:ascii="Candara" w:hAnsi="Candara" w:cstheme="minorHAnsi"/>
              </w:rPr>
              <w:t xml:space="preserve"> </w:t>
            </w:r>
            <w:r w:rsidR="00712190" w:rsidRPr="0079049B">
              <w:rPr>
                <w:rFonts w:ascii="Candara" w:hAnsi="Candara" w:cstheme="minorHAnsi"/>
              </w:rPr>
              <w:t>conferencing</w:t>
            </w:r>
            <w:r w:rsidR="00B03479" w:rsidRPr="0079049B">
              <w:rPr>
                <w:rFonts w:ascii="Candara" w:hAnsi="Candara" w:cstheme="minorHAnsi"/>
              </w:rPr>
              <w:t>, written reports, and</w:t>
            </w:r>
            <w:r w:rsidR="00712190" w:rsidRPr="0079049B">
              <w:rPr>
                <w:rFonts w:ascii="Candara" w:hAnsi="Candara" w:cstheme="minorHAnsi"/>
              </w:rPr>
              <w:t xml:space="preserve"> learning progressions of knowledge, skills, attributes, attitudes and actions</w:t>
            </w:r>
            <w:r w:rsidR="0040458B">
              <w:rPr>
                <w:rFonts w:ascii="Candara" w:hAnsi="Candara" w:cstheme="minorHAnsi"/>
              </w:rPr>
              <w:t>.</w:t>
            </w:r>
          </w:p>
          <w:p w14:paraId="38AEBED8" w14:textId="055FA971" w:rsidR="006811BE" w:rsidRPr="0079049B" w:rsidRDefault="00B7385C" w:rsidP="00FA4E64">
            <w:pPr>
              <w:pStyle w:val="ListParagraph"/>
              <w:ind w:left="0"/>
              <w:jc w:val="center"/>
              <w:rPr>
                <w:rFonts w:ascii="Candara" w:hAnsi="Candara" w:cstheme="minorHAnsi"/>
                <w:b/>
                <w:color w:val="5B9BD5" w:themeColor="accent1"/>
              </w:rPr>
            </w:pPr>
            <w:r w:rsidRPr="0079049B">
              <w:rPr>
                <w:rFonts w:ascii="Candara" w:hAnsi="Candara" w:cstheme="minorHAnsi"/>
                <w:b/>
              </w:rPr>
              <w:t xml:space="preserve">We </w:t>
            </w:r>
            <w:r w:rsidR="00FA4E64" w:rsidRPr="0079049B">
              <w:rPr>
                <w:rFonts w:ascii="Candara" w:hAnsi="Candara" w:cstheme="minorHAnsi"/>
                <w:b/>
              </w:rPr>
              <w:t xml:space="preserve">monitor, </w:t>
            </w:r>
            <w:r w:rsidR="004E3335" w:rsidRPr="0079049B">
              <w:rPr>
                <w:rFonts w:ascii="Candara" w:hAnsi="Candara" w:cstheme="minorHAnsi"/>
                <w:b/>
              </w:rPr>
              <w:t>document, measure</w:t>
            </w:r>
            <w:r w:rsidR="00FA4E64" w:rsidRPr="0079049B">
              <w:rPr>
                <w:rFonts w:ascii="Candara" w:hAnsi="Candara" w:cstheme="minorHAnsi"/>
                <w:b/>
              </w:rPr>
              <w:t xml:space="preserve">, and </w:t>
            </w:r>
            <w:proofErr w:type="gramStart"/>
            <w:r w:rsidR="00FA4E64" w:rsidRPr="0079049B">
              <w:rPr>
                <w:rFonts w:ascii="Candara" w:hAnsi="Candara" w:cstheme="minorHAnsi"/>
                <w:b/>
              </w:rPr>
              <w:t xml:space="preserve">report </w:t>
            </w:r>
            <w:r w:rsidR="005A4CFB" w:rsidRPr="0079049B">
              <w:rPr>
                <w:rFonts w:ascii="Candara" w:hAnsi="Candara" w:cstheme="minorHAnsi"/>
                <w:b/>
              </w:rPr>
              <w:t xml:space="preserve"> </w:t>
            </w:r>
            <w:r w:rsidRPr="0079049B">
              <w:rPr>
                <w:rFonts w:ascii="Candara" w:hAnsi="Candara" w:cstheme="minorHAnsi"/>
                <w:b/>
              </w:rPr>
              <w:t>learning</w:t>
            </w:r>
            <w:proofErr w:type="gramEnd"/>
            <w:r w:rsidRPr="0079049B">
              <w:rPr>
                <w:rFonts w:ascii="Candara" w:hAnsi="Candara" w:cstheme="minorHAnsi"/>
                <w:b/>
              </w:rPr>
              <w:t xml:space="preserve"> through</w:t>
            </w:r>
            <w:r w:rsidR="00BA74AC" w:rsidRPr="0079049B">
              <w:rPr>
                <w:rFonts w:ascii="Candara" w:hAnsi="Candara" w:cstheme="minorHAnsi"/>
                <w:b/>
              </w:rPr>
              <w:t xml:space="preserve"> the strategies and tools </w:t>
            </w:r>
            <w:r w:rsidR="007C4402" w:rsidRPr="0079049B">
              <w:rPr>
                <w:rFonts w:ascii="Candara" w:hAnsi="Candara" w:cstheme="minorHAnsi"/>
                <w:b/>
              </w:rPr>
              <w:t>on the following pages:</w:t>
            </w:r>
          </w:p>
        </w:tc>
      </w:tr>
      <w:tr w:rsidR="009D3FFD" w:rsidRPr="006F6C3E" w14:paraId="07377951" w14:textId="77777777" w:rsidTr="006A5F2C">
        <w:tc>
          <w:tcPr>
            <w:tcW w:w="11070" w:type="dxa"/>
            <w:shd w:val="clear" w:color="auto" w:fill="BDD6EE" w:themeFill="accent1" w:themeFillTint="66"/>
          </w:tcPr>
          <w:p w14:paraId="1F6FF1EE" w14:textId="77777777" w:rsidR="009D3FFD" w:rsidRPr="0079049B" w:rsidRDefault="009D3FFD" w:rsidP="009D3FFD">
            <w:pPr>
              <w:jc w:val="center"/>
              <w:rPr>
                <w:rFonts w:ascii="Candara" w:hAnsi="Candara" w:cstheme="minorHAnsi"/>
                <w:b/>
              </w:rPr>
            </w:pPr>
            <w:r w:rsidRPr="0079049B">
              <w:rPr>
                <w:rFonts w:ascii="Candara" w:hAnsi="Candara" w:cstheme="minorHAnsi"/>
                <w:b/>
              </w:rPr>
              <w:t>Strategies</w:t>
            </w:r>
          </w:p>
          <w:p w14:paraId="4DC8B726" w14:textId="60FCA1E9" w:rsidR="009D3FFD" w:rsidRPr="0079049B" w:rsidRDefault="009D3FFD" w:rsidP="009D3FFD">
            <w:pPr>
              <w:jc w:val="center"/>
              <w:rPr>
                <w:rFonts w:ascii="Candara" w:hAnsi="Candara" w:cstheme="minorHAnsi"/>
                <w:b/>
              </w:rPr>
            </w:pPr>
            <w:r w:rsidRPr="0079049B">
              <w:rPr>
                <w:rFonts w:ascii="Candara" w:hAnsi="Candara" w:cstheme="minorHAnsi"/>
                <w:b/>
              </w:rPr>
              <w:t>How</w:t>
            </w:r>
            <w:r w:rsidR="00B20C2F" w:rsidRPr="0079049B">
              <w:rPr>
                <w:rFonts w:ascii="Candara" w:hAnsi="Candara" w:cstheme="minorHAnsi"/>
                <w:b/>
              </w:rPr>
              <w:t xml:space="preserve"> </w:t>
            </w:r>
            <w:r w:rsidR="00C3028D" w:rsidRPr="0079049B">
              <w:rPr>
                <w:rFonts w:ascii="Candara" w:hAnsi="Candara" w:cstheme="minorHAnsi"/>
                <w:b/>
              </w:rPr>
              <w:t>do we</w:t>
            </w:r>
            <w:r w:rsidRPr="0079049B">
              <w:rPr>
                <w:rFonts w:ascii="Candara" w:hAnsi="Candara" w:cstheme="minorHAnsi"/>
                <w:b/>
              </w:rPr>
              <w:t xml:space="preserve"> demonstrate learning?</w:t>
            </w:r>
          </w:p>
          <w:p w14:paraId="53128261" w14:textId="77777777" w:rsidR="007916C8" w:rsidRPr="0079049B" w:rsidRDefault="007916C8" w:rsidP="009D3FFD">
            <w:pPr>
              <w:jc w:val="center"/>
              <w:rPr>
                <w:rFonts w:ascii="Candara" w:hAnsi="Candara" w:cstheme="minorHAnsi"/>
                <w:b/>
                <w:color w:val="2E74B5" w:themeColor="accent1" w:themeShade="BF"/>
              </w:rPr>
            </w:pPr>
          </w:p>
        </w:tc>
      </w:tr>
      <w:tr w:rsidR="009D3FFD" w:rsidRPr="0079049B" w14:paraId="1D8B8893" w14:textId="77777777" w:rsidTr="006A5F2C">
        <w:tc>
          <w:tcPr>
            <w:tcW w:w="11070" w:type="dxa"/>
            <w:shd w:val="clear" w:color="auto" w:fill="auto"/>
          </w:tcPr>
          <w:p w14:paraId="54D190EE" w14:textId="0FAAD9C6" w:rsidR="00361FA2" w:rsidRPr="0040458B" w:rsidRDefault="00361FA2" w:rsidP="00D971C0">
            <w:pPr>
              <w:pStyle w:val="ListParagraph"/>
              <w:numPr>
                <w:ilvl w:val="0"/>
                <w:numId w:val="13"/>
              </w:numPr>
              <w:rPr>
                <w:rFonts w:ascii="Candara" w:hAnsi="Candara" w:cstheme="minorHAnsi"/>
                <w:b/>
              </w:rPr>
            </w:pPr>
            <w:r w:rsidRPr="0079049B">
              <w:rPr>
                <w:rFonts w:ascii="Candara" w:hAnsi="Candara" w:cstheme="minorHAnsi"/>
                <w:b/>
                <w:u w:val="single"/>
              </w:rPr>
              <w:t>Conferencing:</w:t>
            </w:r>
            <w:r w:rsidRPr="0079049B">
              <w:rPr>
                <w:rFonts w:ascii="Candara" w:hAnsi="Candara" w:cs="Arial"/>
                <w:color w:val="222222"/>
                <w:shd w:val="clear" w:color="auto" w:fill="FFFFFF"/>
              </w:rPr>
              <w:t xml:space="preserve"> </w:t>
            </w:r>
            <w:r w:rsidRPr="0079049B">
              <w:rPr>
                <w:rFonts w:ascii="Candara" w:hAnsi="Candara" w:cstheme="minorHAnsi"/>
              </w:rPr>
              <w:t>Provide</w:t>
            </w:r>
            <w:r w:rsidR="00CF6387" w:rsidRPr="0079049B">
              <w:rPr>
                <w:rFonts w:ascii="Candara" w:hAnsi="Candara" w:cstheme="minorHAnsi"/>
              </w:rPr>
              <w:t>s</w:t>
            </w:r>
            <w:r w:rsidRPr="0079049B">
              <w:rPr>
                <w:rFonts w:ascii="Candara" w:hAnsi="Candara" w:cstheme="minorHAnsi"/>
              </w:rPr>
              <w:t xml:space="preserve"> opportunities to communicate student’s progress, assessments, and learning goals between parents, students, and teachers. </w:t>
            </w:r>
            <w:r w:rsidR="002C66AB">
              <w:rPr>
                <w:rFonts w:ascii="Candara" w:hAnsi="Candara" w:cstheme="minorHAnsi"/>
              </w:rPr>
              <w:t>C</w:t>
            </w:r>
            <w:r w:rsidR="006011C9">
              <w:rPr>
                <w:rFonts w:ascii="Candara" w:hAnsi="Candara" w:cstheme="minorHAnsi"/>
              </w:rPr>
              <w:t xml:space="preserve">onferencing </w:t>
            </w:r>
            <w:r w:rsidR="002C66AB">
              <w:rPr>
                <w:rFonts w:ascii="Candara" w:hAnsi="Candara" w:cstheme="minorHAnsi"/>
              </w:rPr>
              <w:t xml:space="preserve">may </w:t>
            </w:r>
            <w:r w:rsidR="006011C9">
              <w:rPr>
                <w:rFonts w:ascii="Candara" w:hAnsi="Candara" w:cstheme="minorHAnsi"/>
              </w:rPr>
              <w:t xml:space="preserve">occur </w:t>
            </w:r>
            <w:r w:rsidR="002C66AB">
              <w:rPr>
                <w:rFonts w:ascii="Candara" w:hAnsi="Candara" w:cstheme="minorHAnsi"/>
              </w:rPr>
              <w:t xml:space="preserve">in a variety of ways: face to </w:t>
            </w:r>
            <w:r w:rsidR="006011C9">
              <w:rPr>
                <w:rFonts w:ascii="Candara" w:hAnsi="Candara" w:cstheme="minorHAnsi"/>
              </w:rPr>
              <w:t>face</w:t>
            </w:r>
            <w:r w:rsidR="002C66AB">
              <w:rPr>
                <w:rFonts w:ascii="Candara" w:hAnsi="Candara" w:cstheme="minorHAnsi"/>
              </w:rPr>
              <w:t>, telephone or</w:t>
            </w:r>
            <w:r w:rsidR="006011C9">
              <w:rPr>
                <w:rFonts w:ascii="Candara" w:hAnsi="Candara" w:cstheme="minorHAnsi"/>
              </w:rPr>
              <w:t xml:space="preserve"> through online platforms. </w:t>
            </w:r>
            <w:r w:rsidRPr="0079049B">
              <w:rPr>
                <w:rFonts w:ascii="Candara" w:hAnsi="Candara" w:cstheme="minorHAnsi"/>
              </w:rPr>
              <w:t>Examples may include:</w:t>
            </w:r>
          </w:p>
          <w:p w14:paraId="41F410F8" w14:textId="77777777" w:rsidR="0040458B" w:rsidRPr="0079049B" w:rsidRDefault="0040458B" w:rsidP="0040458B">
            <w:pPr>
              <w:pStyle w:val="ListParagraph"/>
              <w:ind w:left="360"/>
              <w:rPr>
                <w:rFonts w:ascii="Candara" w:hAnsi="Candara" w:cstheme="minorHAnsi"/>
                <w:b/>
              </w:rPr>
            </w:pPr>
          </w:p>
          <w:p w14:paraId="1B56D220" w14:textId="77777777" w:rsidR="00361FA2" w:rsidRPr="0079049B" w:rsidRDefault="00361FA2" w:rsidP="00361FA2">
            <w:pPr>
              <w:pStyle w:val="ListParagraph"/>
              <w:numPr>
                <w:ilvl w:val="1"/>
                <w:numId w:val="3"/>
              </w:numPr>
              <w:rPr>
                <w:rFonts w:ascii="Candara" w:hAnsi="Candara" w:cstheme="minorHAnsi"/>
                <w:b/>
                <w:i/>
              </w:rPr>
            </w:pPr>
            <w:r w:rsidRPr="0079049B">
              <w:rPr>
                <w:rFonts w:ascii="Candara" w:hAnsi="Candara" w:cstheme="minorHAnsi"/>
                <w:b/>
                <w:i/>
              </w:rPr>
              <w:t>Student/Self-Assessment:</w:t>
            </w:r>
          </w:p>
          <w:p w14:paraId="0EE68C10" w14:textId="77777777" w:rsidR="00361FA2" w:rsidRPr="0079049B" w:rsidRDefault="00361FA2" w:rsidP="00361FA2">
            <w:pPr>
              <w:pStyle w:val="ListParagraph"/>
              <w:numPr>
                <w:ilvl w:val="2"/>
                <w:numId w:val="3"/>
              </w:numPr>
              <w:rPr>
                <w:rFonts w:ascii="Candara" w:hAnsi="Candara" w:cstheme="minorHAnsi"/>
              </w:rPr>
            </w:pPr>
            <w:r w:rsidRPr="0079049B">
              <w:rPr>
                <w:rFonts w:ascii="Candara" w:hAnsi="Candara" w:cstheme="minorHAnsi"/>
              </w:rPr>
              <w:t>Students evaluate their own work and learning progress</w:t>
            </w:r>
          </w:p>
          <w:p w14:paraId="3BC64316" w14:textId="77777777" w:rsidR="00361FA2" w:rsidRPr="0079049B" w:rsidRDefault="00361FA2" w:rsidP="00361FA2">
            <w:pPr>
              <w:pStyle w:val="ListParagraph"/>
              <w:numPr>
                <w:ilvl w:val="2"/>
                <w:numId w:val="3"/>
              </w:numPr>
              <w:rPr>
                <w:rFonts w:ascii="Candara" w:hAnsi="Candara" w:cstheme="minorHAnsi"/>
              </w:rPr>
            </w:pPr>
            <w:r w:rsidRPr="0079049B">
              <w:rPr>
                <w:rFonts w:ascii="Candara" w:hAnsi="Candara" w:cstheme="minorHAnsi"/>
              </w:rPr>
              <w:t>Helps students stay involved and motivated</w:t>
            </w:r>
          </w:p>
          <w:p w14:paraId="2D516652" w14:textId="77777777" w:rsidR="00361FA2" w:rsidRPr="0079049B" w:rsidRDefault="00361FA2" w:rsidP="00361FA2">
            <w:pPr>
              <w:pStyle w:val="ListParagraph"/>
              <w:numPr>
                <w:ilvl w:val="2"/>
                <w:numId w:val="3"/>
              </w:numPr>
              <w:rPr>
                <w:rFonts w:ascii="Candara" w:hAnsi="Candara" w:cstheme="minorHAnsi"/>
              </w:rPr>
            </w:pPr>
            <w:r w:rsidRPr="0079049B">
              <w:rPr>
                <w:rFonts w:ascii="Candara" w:hAnsi="Candara" w:cstheme="minorHAnsi"/>
              </w:rPr>
              <w:t>Encourages self-reflection and responsibility</w:t>
            </w:r>
          </w:p>
          <w:p w14:paraId="061BAE94" w14:textId="77777777" w:rsidR="00361FA2" w:rsidRPr="0079049B" w:rsidRDefault="00361FA2" w:rsidP="00361FA2">
            <w:pPr>
              <w:pStyle w:val="ListParagraph"/>
              <w:numPr>
                <w:ilvl w:val="1"/>
                <w:numId w:val="3"/>
              </w:numPr>
              <w:rPr>
                <w:rFonts w:ascii="Candara" w:hAnsi="Candara" w:cstheme="minorHAnsi"/>
                <w:b/>
                <w:i/>
              </w:rPr>
            </w:pPr>
            <w:r w:rsidRPr="0079049B">
              <w:rPr>
                <w:rFonts w:ascii="Candara" w:hAnsi="Candara" w:cstheme="minorHAnsi"/>
                <w:b/>
                <w:i/>
              </w:rPr>
              <w:t xml:space="preserve">Student/Peer: </w:t>
            </w:r>
          </w:p>
          <w:p w14:paraId="22D373BD" w14:textId="1179FB20" w:rsidR="00361FA2" w:rsidRPr="0079049B" w:rsidRDefault="00361FA2" w:rsidP="00361FA2">
            <w:pPr>
              <w:pStyle w:val="ListParagraph"/>
              <w:numPr>
                <w:ilvl w:val="2"/>
                <w:numId w:val="3"/>
              </w:numPr>
              <w:rPr>
                <w:rFonts w:ascii="Candara" w:hAnsi="Candara" w:cstheme="minorHAnsi"/>
              </w:rPr>
            </w:pPr>
            <w:r w:rsidRPr="0079049B">
              <w:rPr>
                <w:rFonts w:ascii="Candara" w:hAnsi="Candara" w:cstheme="minorHAnsi"/>
              </w:rPr>
              <w:t xml:space="preserve">students are held accountable for their performance as reviewers, and students </w:t>
            </w:r>
            <w:r w:rsidR="0034339A" w:rsidRPr="0079049B">
              <w:rPr>
                <w:rFonts w:ascii="Candara" w:hAnsi="Candara" w:cstheme="minorHAnsi"/>
              </w:rPr>
              <w:t>can</w:t>
            </w:r>
            <w:r w:rsidRPr="0079049B">
              <w:rPr>
                <w:rFonts w:ascii="Candara" w:hAnsi="Candara" w:cstheme="minorHAnsi"/>
              </w:rPr>
              <w:t xml:space="preserve"> see growth </w:t>
            </w:r>
            <w:proofErr w:type="gramStart"/>
            <w:r w:rsidRPr="0079049B">
              <w:rPr>
                <w:rFonts w:ascii="Candara" w:hAnsi="Candara" w:cstheme="minorHAnsi"/>
              </w:rPr>
              <w:t>as a result of</w:t>
            </w:r>
            <w:proofErr w:type="gramEnd"/>
            <w:r w:rsidRPr="0079049B">
              <w:rPr>
                <w:rFonts w:ascii="Candara" w:hAnsi="Candara" w:cstheme="minorHAnsi"/>
              </w:rPr>
              <w:t xml:space="preserve"> the effort</w:t>
            </w:r>
          </w:p>
          <w:p w14:paraId="7D5E44B8" w14:textId="77777777" w:rsidR="00361FA2" w:rsidRPr="0079049B" w:rsidRDefault="00361FA2" w:rsidP="00361FA2">
            <w:pPr>
              <w:pStyle w:val="ListParagraph"/>
              <w:numPr>
                <w:ilvl w:val="2"/>
                <w:numId w:val="3"/>
              </w:numPr>
              <w:rPr>
                <w:rFonts w:ascii="Candara" w:hAnsi="Candara" w:cstheme="minorHAnsi"/>
              </w:rPr>
            </w:pPr>
            <w:r w:rsidRPr="0079049B">
              <w:rPr>
                <w:rFonts w:ascii="Candara" w:hAnsi="Candara" w:cstheme="minorHAnsi"/>
              </w:rPr>
              <w:t>Students receive instruction on how to give effective f</w:t>
            </w:r>
            <w:r w:rsidR="00D15C13" w:rsidRPr="0079049B">
              <w:rPr>
                <w:rFonts w:ascii="Candara" w:hAnsi="Candara" w:cstheme="minorHAnsi"/>
              </w:rPr>
              <w:t>eedback. Examples may include: G</w:t>
            </w:r>
            <w:r w:rsidRPr="0079049B">
              <w:rPr>
                <w:rFonts w:ascii="Candara" w:hAnsi="Candara" w:cstheme="minorHAnsi"/>
              </w:rPr>
              <w:t>uidelines, guide sheets, and modeling</w:t>
            </w:r>
          </w:p>
          <w:p w14:paraId="0C6961CA" w14:textId="77777777" w:rsidR="00361FA2" w:rsidRPr="0079049B" w:rsidRDefault="00361FA2" w:rsidP="00361FA2">
            <w:pPr>
              <w:pStyle w:val="ListParagraph"/>
              <w:numPr>
                <w:ilvl w:val="1"/>
                <w:numId w:val="3"/>
              </w:numPr>
              <w:rPr>
                <w:rFonts w:ascii="Candara" w:hAnsi="Candara" w:cstheme="minorHAnsi"/>
                <w:b/>
                <w:i/>
              </w:rPr>
            </w:pPr>
            <w:r w:rsidRPr="0079049B">
              <w:rPr>
                <w:rFonts w:ascii="Candara" w:hAnsi="Candara" w:cstheme="minorHAnsi"/>
                <w:b/>
                <w:i/>
              </w:rPr>
              <w:t>Student /Teacher:</w:t>
            </w:r>
          </w:p>
          <w:p w14:paraId="4D4A8FB4" w14:textId="77777777" w:rsidR="00361FA2" w:rsidRPr="0079049B" w:rsidRDefault="00361FA2" w:rsidP="00361FA2">
            <w:pPr>
              <w:pStyle w:val="ListParagraph"/>
              <w:numPr>
                <w:ilvl w:val="2"/>
                <w:numId w:val="3"/>
              </w:numPr>
              <w:rPr>
                <w:rFonts w:ascii="Candara" w:hAnsi="Candara" w:cstheme="minorHAnsi"/>
              </w:rPr>
            </w:pPr>
            <w:r w:rsidRPr="0079049B">
              <w:rPr>
                <w:rFonts w:ascii="Candara" w:hAnsi="Candara" w:cstheme="minorHAnsi"/>
              </w:rPr>
              <w:t xml:space="preserve">one-on-one forum that allows both the student and teacher to mutually discuss future progress while promoting “feedback to feedforward” </w:t>
            </w:r>
          </w:p>
          <w:p w14:paraId="7521B651" w14:textId="77777777" w:rsidR="00361FA2" w:rsidRPr="0079049B" w:rsidRDefault="00361FA2" w:rsidP="00361FA2">
            <w:pPr>
              <w:pStyle w:val="ListParagraph"/>
              <w:numPr>
                <w:ilvl w:val="2"/>
                <w:numId w:val="3"/>
              </w:numPr>
              <w:rPr>
                <w:rFonts w:ascii="Candara" w:hAnsi="Candara" w:cstheme="minorHAnsi"/>
              </w:rPr>
            </w:pPr>
            <w:r w:rsidRPr="0079049B">
              <w:rPr>
                <w:rFonts w:ascii="Candara" w:hAnsi="Candara" w:cstheme="minorHAnsi"/>
              </w:rPr>
              <w:t>Teacher can:</w:t>
            </w:r>
          </w:p>
          <w:p w14:paraId="3AC18B48" w14:textId="77777777" w:rsidR="00361FA2" w:rsidRPr="0079049B" w:rsidRDefault="00361FA2" w:rsidP="00361FA2">
            <w:pPr>
              <w:pStyle w:val="ListParagraph"/>
              <w:numPr>
                <w:ilvl w:val="3"/>
                <w:numId w:val="3"/>
              </w:numPr>
              <w:rPr>
                <w:rFonts w:ascii="Candara" w:hAnsi="Candara" w:cstheme="minorHAnsi"/>
              </w:rPr>
            </w:pPr>
            <w:r w:rsidRPr="0079049B">
              <w:rPr>
                <w:rFonts w:ascii="Candara" w:hAnsi="Candara" w:cstheme="minorHAnsi"/>
              </w:rPr>
              <w:t>set clear expectations and goals</w:t>
            </w:r>
          </w:p>
          <w:p w14:paraId="50246FC4" w14:textId="77777777" w:rsidR="00361FA2" w:rsidRPr="0079049B" w:rsidRDefault="00361FA2" w:rsidP="00361FA2">
            <w:pPr>
              <w:pStyle w:val="ListParagraph"/>
              <w:numPr>
                <w:ilvl w:val="3"/>
                <w:numId w:val="3"/>
              </w:numPr>
              <w:rPr>
                <w:rFonts w:ascii="Candara" w:hAnsi="Candara" w:cstheme="minorHAnsi"/>
              </w:rPr>
            </w:pPr>
            <w:r w:rsidRPr="0079049B">
              <w:rPr>
                <w:rFonts w:ascii="Candara" w:hAnsi="Candara" w:cstheme="minorHAnsi"/>
              </w:rPr>
              <w:t>monitor student progress</w:t>
            </w:r>
          </w:p>
          <w:p w14:paraId="4CCE66D0" w14:textId="77777777" w:rsidR="00361FA2" w:rsidRPr="0079049B" w:rsidRDefault="00361FA2" w:rsidP="00361FA2">
            <w:pPr>
              <w:pStyle w:val="ListParagraph"/>
              <w:numPr>
                <w:ilvl w:val="3"/>
                <w:numId w:val="3"/>
              </w:numPr>
              <w:rPr>
                <w:rFonts w:ascii="Candara" w:hAnsi="Candara" w:cstheme="minorHAnsi"/>
              </w:rPr>
            </w:pPr>
            <w:r w:rsidRPr="0079049B">
              <w:rPr>
                <w:rFonts w:ascii="Candara" w:hAnsi="Candara" w:cstheme="minorHAnsi"/>
              </w:rPr>
              <w:t>demonstrate strategies to assist with learning</w:t>
            </w:r>
          </w:p>
          <w:p w14:paraId="62486C05" w14:textId="05AC7996" w:rsidR="00361FA2" w:rsidRPr="0079049B" w:rsidRDefault="1133B98C" w:rsidP="1133B98C">
            <w:pPr>
              <w:pStyle w:val="ListParagraph"/>
              <w:numPr>
                <w:ilvl w:val="3"/>
                <w:numId w:val="3"/>
              </w:numPr>
              <w:rPr>
                <w:rFonts w:ascii="Candara" w:hAnsi="Candara"/>
              </w:rPr>
            </w:pPr>
            <w:r w:rsidRPr="0079049B">
              <w:rPr>
                <w:rFonts w:ascii="Candara" w:hAnsi="Candara"/>
              </w:rPr>
              <w:t>gain better understanding and focus on areas of strength and weakness</w:t>
            </w:r>
          </w:p>
          <w:p w14:paraId="129C964A" w14:textId="77777777" w:rsidR="00361FA2" w:rsidRPr="0079049B" w:rsidRDefault="00361FA2" w:rsidP="00361FA2">
            <w:pPr>
              <w:pStyle w:val="ListParagraph"/>
              <w:numPr>
                <w:ilvl w:val="2"/>
                <w:numId w:val="3"/>
              </w:numPr>
              <w:rPr>
                <w:rFonts w:ascii="Candara" w:hAnsi="Candara" w:cstheme="minorHAnsi"/>
              </w:rPr>
            </w:pPr>
            <w:r w:rsidRPr="0079049B">
              <w:rPr>
                <w:rFonts w:ascii="Candara" w:hAnsi="Candara" w:cstheme="minorHAnsi"/>
              </w:rPr>
              <w:t>Student can:</w:t>
            </w:r>
          </w:p>
          <w:p w14:paraId="142AB8A7" w14:textId="77777777" w:rsidR="00361FA2" w:rsidRPr="0079049B" w:rsidRDefault="00361FA2" w:rsidP="00361FA2">
            <w:pPr>
              <w:pStyle w:val="ListParagraph"/>
              <w:numPr>
                <w:ilvl w:val="3"/>
                <w:numId w:val="3"/>
              </w:numPr>
              <w:rPr>
                <w:rFonts w:ascii="Candara" w:hAnsi="Candara" w:cstheme="minorHAnsi"/>
              </w:rPr>
            </w:pPr>
            <w:r w:rsidRPr="0079049B">
              <w:rPr>
                <w:rFonts w:ascii="Candara" w:hAnsi="Candara" w:cstheme="minorHAnsi"/>
              </w:rPr>
              <w:t>self-reflect and critique work</w:t>
            </w:r>
          </w:p>
          <w:p w14:paraId="14D12EA2" w14:textId="77777777" w:rsidR="00361FA2" w:rsidRPr="0079049B" w:rsidRDefault="00361FA2" w:rsidP="00361FA2">
            <w:pPr>
              <w:pStyle w:val="ListParagraph"/>
              <w:numPr>
                <w:ilvl w:val="3"/>
                <w:numId w:val="3"/>
              </w:numPr>
              <w:rPr>
                <w:rFonts w:ascii="Candara" w:hAnsi="Candara" w:cstheme="minorHAnsi"/>
              </w:rPr>
            </w:pPr>
            <w:r w:rsidRPr="0079049B">
              <w:rPr>
                <w:rFonts w:ascii="Candara" w:hAnsi="Candara" w:cstheme="minorHAnsi"/>
              </w:rPr>
              <w:t>seek clarification or assistance</w:t>
            </w:r>
          </w:p>
          <w:p w14:paraId="4E17B955" w14:textId="77777777" w:rsidR="00361FA2" w:rsidRPr="0079049B" w:rsidRDefault="00361FA2" w:rsidP="00361FA2">
            <w:pPr>
              <w:pStyle w:val="ListParagraph"/>
              <w:numPr>
                <w:ilvl w:val="3"/>
                <w:numId w:val="3"/>
              </w:numPr>
              <w:rPr>
                <w:rFonts w:ascii="Candara" w:hAnsi="Candara" w:cstheme="minorHAnsi"/>
              </w:rPr>
            </w:pPr>
            <w:r w:rsidRPr="0079049B">
              <w:rPr>
                <w:rFonts w:ascii="Candara" w:hAnsi="Candara" w:cstheme="minorHAnsi"/>
              </w:rPr>
              <w:t>become accountable for their learning and performance</w:t>
            </w:r>
          </w:p>
          <w:p w14:paraId="33F1A413" w14:textId="77777777" w:rsidR="00361FA2" w:rsidRDefault="00361FA2" w:rsidP="00361FA2">
            <w:pPr>
              <w:pStyle w:val="ListParagraph"/>
              <w:numPr>
                <w:ilvl w:val="3"/>
                <w:numId w:val="3"/>
              </w:numPr>
              <w:rPr>
                <w:rFonts w:ascii="Candara" w:hAnsi="Candara" w:cstheme="minorHAnsi"/>
              </w:rPr>
            </w:pPr>
            <w:r w:rsidRPr="0079049B">
              <w:rPr>
                <w:rFonts w:ascii="Candara" w:hAnsi="Candara" w:cstheme="minorHAnsi"/>
              </w:rPr>
              <w:t>set attainable goals and steps to achieve them</w:t>
            </w:r>
          </w:p>
          <w:p w14:paraId="4B3BC76B" w14:textId="77777777" w:rsidR="0040458B" w:rsidRPr="0079049B" w:rsidRDefault="0040458B" w:rsidP="0040458B">
            <w:pPr>
              <w:pStyle w:val="ListParagraph"/>
              <w:ind w:left="2520"/>
              <w:rPr>
                <w:rFonts w:ascii="Candara" w:hAnsi="Candara" w:cstheme="minorHAnsi"/>
              </w:rPr>
            </w:pPr>
          </w:p>
          <w:p w14:paraId="3FF74BDB" w14:textId="77777777" w:rsidR="00361FA2" w:rsidRPr="0079049B" w:rsidRDefault="00361FA2" w:rsidP="00361FA2">
            <w:pPr>
              <w:pStyle w:val="ListParagraph"/>
              <w:numPr>
                <w:ilvl w:val="1"/>
                <w:numId w:val="3"/>
              </w:numPr>
              <w:rPr>
                <w:rFonts w:ascii="Candara" w:hAnsi="Candara" w:cstheme="minorHAnsi"/>
                <w:b/>
                <w:i/>
              </w:rPr>
            </w:pPr>
            <w:r w:rsidRPr="0079049B">
              <w:rPr>
                <w:rFonts w:ascii="Candara" w:hAnsi="Candara" w:cstheme="minorHAnsi"/>
                <w:b/>
                <w:i/>
              </w:rPr>
              <w:lastRenderedPageBreak/>
              <w:t xml:space="preserve">Student-Led: </w:t>
            </w:r>
          </w:p>
          <w:p w14:paraId="0D529963" w14:textId="77777777" w:rsidR="00361FA2" w:rsidRPr="0079049B" w:rsidRDefault="00361FA2" w:rsidP="00361FA2">
            <w:pPr>
              <w:pStyle w:val="ListParagraph"/>
              <w:numPr>
                <w:ilvl w:val="2"/>
                <w:numId w:val="3"/>
              </w:numPr>
              <w:rPr>
                <w:rFonts w:ascii="Candara" w:hAnsi="Candara" w:cstheme="minorHAnsi"/>
              </w:rPr>
            </w:pPr>
            <w:r w:rsidRPr="0079049B">
              <w:rPr>
                <w:rFonts w:ascii="Candara" w:hAnsi="Candara" w:cstheme="minorHAnsi"/>
              </w:rPr>
              <w:t>Student empowered in deciding what is to be shared</w:t>
            </w:r>
          </w:p>
          <w:p w14:paraId="6743B85B" w14:textId="77777777" w:rsidR="00361FA2" w:rsidRPr="0079049B" w:rsidRDefault="00361FA2" w:rsidP="00361FA2">
            <w:pPr>
              <w:pStyle w:val="ListParagraph"/>
              <w:numPr>
                <w:ilvl w:val="2"/>
                <w:numId w:val="3"/>
              </w:numPr>
              <w:rPr>
                <w:rFonts w:ascii="Candara" w:hAnsi="Candara" w:cstheme="minorHAnsi"/>
              </w:rPr>
            </w:pPr>
            <w:r w:rsidRPr="0079049B">
              <w:rPr>
                <w:rFonts w:ascii="Candara" w:hAnsi="Candara" w:cstheme="minorHAnsi"/>
              </w:rPr>
              <w:t>Includes five essential elements: knowledge, skills concepts, attitudes, and actions</w:t>
            </w:r>
          </w:p>
          <w:p w14:paraId="1B622B8D" w14:textId="77777777" w:rsidR="00361FA2" w:rsidRPr="0079049B" w:rsidRDefault="00361FA2" w:rsidP="00361FA2">
            <w:pPr>
              <w:pStyle w:val="ListParagraph"/>
              <w:numPr>
                <w:ilvl w:val="2"/>
                <w:numId w:val="3"/>
              </w:numPr>
              <w:rPr>
                <w:rFonts w:ascii="Candara" w:hAnsi="Candara" w:cstheme="minorHAnsi"/>
              </w:rPr>
            </w:pPr>
            <w:r w:rsidRPr="0079049B">
              <w:rPr>
                <w:rFonts w:ascii="Candara" w:hAnsi="Candara" w:cstheme="minorHAnsi"/>
              </w:rPr>
              <w:t>Appointments agreed upon through parent teacher communication</w:t>
            </w:r>
          </w:p>
          <w:p w14:paraId="621A70D4" w14:textId="77777777" w:rsidR="00361FA2" w:rsidRPr="0079049B" w:rsidRDefault="00361FA2" w:rsidP="00361FA2">
            <w:pPr>
              <w:pStyle w:val="ListParagraph"/>
              <w:numPr>
                <w:ilvl w:val="2"/>
                <w:numId w:val="3"/>
              </w:numPr>
              <w:rPr>
                <w:rFonts w:ascii="Candara" w:hAnsi="Candara" w:cstheme="minorHAnsi"/>
              </w:rPr>
            </w:pPr>
            <w:r w:rsidRPr="0079049B">
              <w:rPr>
                <w:rFonts w:ascii="Candara" w:hAnsi="Candara" w:cstheme="minorHAnsi"/>
              </w:rPr>
              <w:t>Teacher meets and greets parents, acts as a facilitator</w:t>
            </w:r>
          </w:p>
          <w:p w14:paraId="123A5EDE" w14:textId="77777777" w:rsidR="00361FA2" w:rsidRPr="0079049B" w:rsidRDefault="00361FA2" w:rsidP="00361FA2">
            <w:pPr>
              <w:pStyle w:val="ListParagraph"/>
              <w:numPr>
                <w:ilvl w:val="1"/>
                <w:numId w:val="3"/>
              </w:numPr>
              <w:rPr>
                <w:rFonts w:ascii="Candara" w:hAnsi="Candara" w:cstheme="minorHAnsi"/>
                <w:b/>
                <w:i/>
              </w:rPr>
            </w:pPr>
            <w:r w:rsidRPr="0079049B">
              <w:rPr>
                <w:rFonts w:ascii="Candara" w:hAnsi="Candara" w:cstheme="minorHAnsi"/>
                <w:b/>
                <w:i/>
              </w:rPr>
              <w:t>Parent /Teacher:</w:t>
            </w:r>
          </w:p>
          <w:p w14:paraId="4B8915A6" w14:textId="77777777" w:rsidR="00361FA2" w:rsidRPr="0079049B" w:rsidRDefault="00361FA2" w:rsidP="00361FA2">
            <w:pPr>
              <w:pStyle w:val="ListParagraph"/>
              <w:numPr>
                <w:ilvl w:val="2"/>
                <w:numId w:val="3"/>
              </w:numPr>
              <w:rPr>
                <w:rFonts w:ascii="Candara" w:hAnsi="Candara" w:cstheme="minorHAnsi"/>
              </w:rPr>
            </w:pPr>
            <w:r w:rsidRPr="0079049B">
              <w:rPr>
                <w:rFonts w:ascii="Candara" w:hAnsi="Candara" w:cstheme="minorHAnsi"/>
              </w:rPr>
              <w:t>Teacher-parent conferences provide opportunities to establish relationships, increase communication between school and home, keep parents informed about their child's progress by sharing evidence of student learning, and develop a plan for achieving goals</w:t>
            </w:r>
          </w:p>
          <w:p w14:paraId="04E1B31F" w14:textId="77777777" w:rsidR="00361FA2" w:rsidRPr="0079049B" w:rsidRDefault="00361FA2" w:rsidP="00361FA2">
            <w:pPr>
              <w:pStyle w:val="ListParagraph"/>
              <w:numPr>
                <w:ilvl w:val="2"/>
                <w:numId w:val="3"/>
              </w:numPr>
              <w:rPr>
                <w:rFonts w:ascii="Candara" w:hAnsi="Candara" w:cstheme="minorHAnsi"/>
              </w:rPr>
            </w:pPr>
            <w:r w:rsidRPr="0079049B">
              <w:rPr>
                <w:rFonts w:ascii="Candara" w:hAnsi="Candara" w:cstheme="minorHAnsi"/>
              </w:rPr>
              <w:t>Held formally three times a year</w:t>
            </w:r>
          </w:p>
          <w:p w14:paraId="2502EFEA" w14:textId="77777777" w:rsidR="00361FA2" w:rsidRDefault="00361FA2" w:rsidP="00361FA2">
            <w:pPr>
              <w:pStyle w:val="ListParagraph"/>
              <w:numPr>
                <w:ilvl w:val="2"/>
                <w:numId w:val="3"/>
              </w:numPr>
              <w:rPr>
                <w:rFonts w:ascii="Candara" w:hAnsi="Candara" w:cstheme="minorHAnsi"/>
              </w:rPr>
            </w:pPr>
            <w:r w:rsidRPr="0079049B">
              <w:rPr>
                <w:rFonts w:ascii="Candara" w:hAnsi="Candara" w:cstheme="minorHAnsi"/>
              </w:rPr>
              <w:t>Informally as needed</w:t>
            </w:r>
          </w:p>
          <w:p w14:paraId="1FB62D56" w14:textId="77777777" w:rsidR="0040458B" w:rsidRPr="0079049B" w:rsidRDefault="0040458B" w:rsidP="0040458B">
            <w:pPr>
              <w:pStyle w:val="ListParagraph"/>
              <w:ind w:left="1800"/>
              <w:rPr>
                <w:rFonts w:ascii="Candara" w:hAnsi="Candara" w:cstheme="minorHAnsi"/>
              </w:rPr>
            </w:pPr>
          </w:p>
          <w:p w14:paraId="41AB9D95" w14:textId="1986FEE0" w:rsidR="009204AB" w:rsidRPr="0079049B" w:rsidRDefault="009204AB" w:rsidP="009204AB">
            <w:pPr>
              <w:pStyle w:val="ListParagraph"/>
              <w:numPr>
                <w:ilvl w:val="0"/>
                <w:numId w:val="3"/>
              </w:numPr>
              <w:rPr>
                <w:rFonts w:ascii="Candara" w:hAnsi="Candara" w:cstheme="minorHAnsi"/>
                <w:b/>
                <w:u w:val="single"/>
              </w:rPr>
            </w:pPr>
            <w:r w:rsidRPr="0079049B">
              <w:rPr>
                <w:rFonts w:ascii="Candara" w:hAnsi="Candara" w:cstheme="minorHAnsi"/>
                <w:b/>
                <w:u w:val="single"/>
              </w:rPr>
              <w:t>Data Team:</w:t>
            </w:r>
            <w:r w:rsidRPr="0079049B">
              <w:rPr>
                <w:rFonts w:ascii="Candara" w:hAnsi="Candara" w:cstheme="minorHAnsi"/>
              </w:rPr>
              <w:t xml:space="preserve"> The data team analyzes strengths and areas of need school wide. The purpose of our data team committee is to collaboratively develop strategies which focus on teaching and learning. Data is used to assign grades, determine responses to intervention, progress monitor, to form placement and </w:t>
            </w:r>
            <w:r w:rsidR="00D971C0" w:rsidRPr="0079049B">
              <w:rPr>
                <w:rFonts w:ascii="Candara" w:hAnsi="Candara" w:cstheme="minorHAnsi"/>
              </w:rPr>
              <w:t>groups,</w:t>
            </w:r>
            <w:r w:rsidR="0017603D" w:rsidRPr="0079049B">
              <w:rPr>
                <w:rFonts w:ascii="Candara" w:hAnsi="Candara" w:cstheme="minorHAnsi"/>
              </w:rPr>
              <w:t xml:space="preserve"> </w:t>
            </w:r>
            <w:r w:rsidR="000E135E" w:rsidRPr="0079049B">
              <w:rPr>
                <w:rFonts w:ascii="Candara" w:hAnsi="Candara" w:cstheme="minorHAnsi"/>
              </w:rPr>
              <w:t>and to</w:t>
            </w:r>
            <w:r w:rsidR="001014EE" w:rsidRPr="0079049B">
              <w:rPr>
                <w:rFonts w:ascii="Candara" w:hAnsi="Candara" w:cstheme="minorHAnsi"/>
              </w:rPr>
              <w:t xml:space="preserve"> self-reflect and set goals</w:t>
            </w:r>
            <w:r w:rsidRPr="0079049B">
              <w:rPr>
                <w:rFonts w:ascii="Candara" w:hAnsi="Candara" w:cstheme="minorHAnsi"/>
              </w:rPr>
              <w:t>.</w:t>
            </w:r>
          </w:p>
          <w:p w14:paraId="4101652C" w14:textId="77777777" w:rsidR="003D62C8" w:rsidRPr="0079049B" w:rsidRDefault="003D62C8" w:rsidP="1133B98C">
            <w:pPr>
              <w:pStyle w:val="ListParagraph"/>
              <w:ind w:left="0"/>
              <w:rPr>
                <w:rFonts w:ascii="Candara" w:hAnsi="Candara"/>
              </w:rPr>
            </w:pPr>
          </w:p>
          <w:p w14:paraId="2F40D976" w14:textId="2699BCDE" w:rsidR="003D62C8" w:rsidRPr="0079049B" w:rsidRDefault="00ED1C4D" w:rsidP="35A6FBC9">
            <w:pPr>
              <w:pStyle w:val="ListParagraph"/>
              <w:numPr>
                <w:ilvl w:val="0"/>
                <w:numId w:val="3"/>
              </w:numPr>
              <w:rPr>
                <w:rFonts w:ascii="Candara" w:hAnsi="Candara"/>
                <w:b/>
                <w:bCs/>
              </w:rPr>
            </w:pPr>
            <w:r w:rsidRPr="0079049B">
              <w:rPr>
                <w:rFonts w:ascii="Candara" w:hAnsi="Candara"/>
                <w:b/>
                <w:bCs/>
                <w:u w:val="single"/>
              </w:rPr>
              <w:t>Diagnostic Assessments:</w:t>
            </w:r>
            <w:r w:rsidR="003D62C8" w:rsidRPr="0079049B">
              <w:rPr>
                <w:rFonts w:ascii="Candara" w:hAnsi="Candara"/>
                <w:b/>
                <w:bCs/>
              </w:rPr>
              <w:t xml:space="preserve"> </w:t>
            </w:r>
            <w:r w:rsidR="0043628F" w:rsidRPr="0079049B">
              <w:rPr>
                <w:rFonts w:ascii="Candara" w:hAnsi="Candara"/>
              </w:rPr>
              <w:t xml:space="preserve">Diagnostic assessment is a form of pre-assessment that allows a teacher to determine students' individual strengths, weaknesses, knowledge, and skills. It is primarily used to diagnose student difficulties and to guide lesson and curriculum planning. Examples </w:t>
            </w:r>
            <w:r w:rsidR="00D15C13" w:rsidRPr="0079049B">
              <w:rPr>
                <w:rFonts w:ascii="Candara" w:hAnsi="Candara"/>
              </w:rPr>
              <w:t xml:space="preserve">may </w:t>
            </w:r>
            <w:r w:rsidR="0043628F" w:rsidRPr="0079049B">
              <w:rPr>
                <w:rFonts w:ascii="Candara" w:hAnsi="Candara"/>
              </w:rPr>
              <w:t xml:space="preserve">include: </w:t>
            </w:r>
            <w:proofErr w:type="spellStart"/>
            <w:r w:rsidR="003D62C8" w:rsidRPr="0079049B">
              <w:rPr>
                <w:rFonts w:ascii="Candara" w:hAnsi="Candara"/>
              </w:rPr>
              <w:t>i</w:t>
            </w:r>
            <w:proofErr w:type="spellEnd"/>
            <w:r w:rsidR="003D62C8" w:rsidRPr="0079049B">
              <w:rPr>
                <w:rFonts w:ascii="Candara" w:hAnsi="Candara"/>
              </w:rPr>
              <w:t>-Ready</w:t>
            </w:r>
            <w:r w:rsidR="0043628F" w:rsidRPr="0079049B">
              <w:rPr>
                <w:rFonts w:ascii="Candara" w:hAnsi="Candara"/>
              </w:rPr>
              <w:t>,</w:t>
            </w:r>
            <w:r w:rsidR="003D62C8" w:rsidRPr="0079049B">
              <w:rPr>
                <w:rFonts w:ascii="Candara" w:hAnsi="Candara"/>
              </w:rPr>
              <w:t xml:space="preserve"> an adaptive online assessment used in the beginning, middle, and end of year in math and reading</w:t>
            </w:r>
            <w:r w:rsidR="00B80070">
              <w:rPr>
                <w:rFonts w:ascii="Candara" w:hAnsi="Candara"/>
              </w:rPr>
              <w:t xml:space="preserve">, </w:t>
            </w:r>
            <w:proofErr w:type="spellStart"/>
            <w:r w:rsidR="00B80070">
              <w:rPr>
                <w:rFonts w:ascii="Candara" w:hAnsi="Candara"/>
              </w:rPr>
              <w:t>Acellus</w:t>
            </w:r>
            <w:proofErr w:type="spellEnd"/>
            <w:r w:rsidR="00B80070">
              <w:rPr>
                <w:rFonts w:ascii="Candara" w:hAnsi="Candara"/>
              </w:rPr>
              <w:t>, an interactive</w:t>
            </w:r>
            <w:r w:rsidR="006011C9">
              <w:rPr>
                <w:rFonts w:ascii="Candara" w:hAnsi="Candara"/>
              </w:rPr>
              <w:t xml:space="preserve"> </w:t>
            </w:r>
            <w:r w:rsidR="00B80070">
              <w:rPr>
                <w:rFonts w:ascii="Candara" w:hAnsi="Candara"/>
              </w:rPr>
              <w:t xml:space="preserve">learning </w:t>
            </w:r>
            <w:r w:rsidR="006011C9">
              <w:rPr>
                <w:rFonts w:ascii="Candara" w:hAnsi="Candara"/>
              </w:rPr>
              <w:t xml:space="preserve">system with Intelligent Interaction. </w:t>
            </w:r>
            <w:r w:rsidR="003D62C8" w:rsidRPr="0079049B">
              <w:rPr>
                <w:rFonts w:ascii="Candara" w:hAnsi="Candara"/>
              </w:rPr>
              <w:t xml:space="preserve">Students are encouraged to go online every day. The purpose is to provide ongoing progress monitoring to measure student growth with detailed diagnostic results and individualized next steps for </w:t>
            </w:r>
            <w:r w:rsidR="0040458B" w:rsidRPr="0079049B">
              <w:rPr>
                <w:rFonts w:ascii="Candara" w:hAnsi="Candara"/>
              </w:rPr>
              <w:t xml:space="preserve">instruction. </w:t>
            </w:r>
            <w:r w:rsidR="00DA4C99" w:rsidRPr="0079049B">
              <w:rPr>
                <w:rFonts w:ascii="Candara" w:hAnsi="Candara"/>
              </w:rPr>
              <w:t>RALLY Education Rehearsal Plus,</w:t>
            </w:r>
            <w:r w:rsidR="00DA4C99" w:rsidRPr="0079049B">
              <w:rPr>
                <w:rFonts w:ascii="Arial" w:hAnsi="Arial" w:cs="Arial"/>
                <w:b/>
                <w:bCs/>
                <w:color w:val="000000"/>
                <w:shd w:val="clear" w:color="auto" w:fill="FFFFFF"/>
              </w:rPr>
              <w:t xml:space="preserve"> </w:t>
            </w:r>
            <w:r w:rsidR="00DA4C99" w:rsidRPr="0079049B">
              <w:rPr>
                <w:rFonts w:ascii="Candara" w:hAnsi="Candara" w:cs="Arial"/>
                <w:color w:val="000000"/>
                <w:shd w:val="clear" w:color="auto" w:fill="FFFFFF"/>
              </w:rPr>
              <w:t>an assessment in both reading and math whose purpose is to show</w:t>
            </w:r>
            <w:r w:rsidR="00DA4C99" w:rsidRPr="0079049B">
              <w:rPr>
                <w:rFonts w:ascii="Candara" w:hAnsi="Candara"/>
              </w:rPr>
              <w:t xml:space="preserve"> student strengths and weaknesses for targeted instruction focusing on specific standards.</w:t>
            </w:r>
          </w:p>
          <w:p w14:paraId="4B99056E" w14:textId="77777777" w:rsidR="00E516D2" w:rsidRPr="0079049B" w:rsidRDefault="00E516D2" w:rsidP="003D62C8">
            <w:pPr>
              <w:rPr>
                <w:rFonts w:ascii="Candara" w:hAnsi="Candara" w:cstheme="minorHAnsi"/>
                <w:b/>
              </w:rPr>
            </w:pPr>
          </w:p>
          <w:p w14:paraId="776438F1" w14:textId="509745A1" w:rsidR="00361FA2" w:rsidRPr="0079049B" w:rsidRDefault="00361FA2" w:rsidP="04CC78B9">
            <w:pPr>
              <w:pStyle w:val="ListParagraph"/>
              <w:numPr>
                <w:ilvl w:val="0"/>
                <w:numId w:val="3"/>
              </w:numPr>
              <w:rPr>
                <w:rFonts w:ascii="Candara" w:hAnsi="Candara"/>
              </w:rPr>
            </w:pPr>
            <w:r w:rsidRPr="04CC78B9">
              <w:rPr>
                <w:rFonts w:ascii="Candara" w:hAnsi="Candara"/>
                <w:b/>
                <w:bCs/>
                <w:u w:val="single"/>
              </w:rPr>
              <w:t>Exhibition:</w:t>
            </w:r>
            <w:r w:rsidRPr="04CC78B9">
              <w:rPr>
                <w:rFonts w:ascii="Candara" w:hAnsi="Candara"/>
                <w:b/>
                <w:bCs/>
              </w:rPr>
              <w:t xml:space="preserve"> </w:t>
            </w:r>
            <w:r w:rsidRPr="04CC78B9">
              <w:rPr>
                <w:rFonts w:ascii="Candara" w:hAnsi="Candara"/>
              </w:rPr>
              <w:t xml:space="preserve">Occurs the final year of the PYP for our </w:t>
            </w:r>
            <w:r w:rsidR="004E3335" w:rsidRPr="04CC78B9">
              <w:rPr>
                <w:rFonts w:ascii="Candara" w:hAnsi="Candara"/>
              </w:rPr>
              <w:t>fifth-grade</w:t>
            </w:r>
            <w:r w:rsidR="0095761E" w:rsidRPr="04CC78B9">
              <w:rPr>
                <w:rFonts w:ascii="Candara" w:hAnsi="Candara"/>
              </w:rPr>
              <w:t xml:space="preserve"> students</w:t>
            </w:r>
            <w:r w:rsidRPr="04CC78B9">
              <w:rPr>
                <w:rFonts w:ascii="Candara" w:hAnsi="Candara"/>
              </w:rPr>
              <w:t>. The exhibition is a culminating, transdisciplinary, self-directed experience that requires each student to demonstrate their understanding of the essential elements of the</w:t>
            </w:r>
            <w:r w:rsidRPr="04CC78B9">
              <w:rPr>
                <w:rFonts w:ascii="Candara" w:eastAsia="Times New Roman" w:hAnsi="Candara"/>
                <w:color w:val="000000" w:themeColor="text1"/>
              </w:rPr>
              <w:t xml:space="preserve"> program: Knowledge, Concepts, Skills, Attitudes (embedded), and Action. Students exhibit the attributes of the IB learner profile throughout the exhibition process while focusing on global issues to develop the understanding of what it means to be </w:t>
            </w:r>
            <w:r w:rsidR="4C959E3E" w:rsidRPr="04CC78B9">
              <w:rPr>
                <w:rFonts w:ascii="Candara" w:eastAsia="Times New Roman" w:hAnsi="Candara"/>
                <w:color w:val="000000" w:themeColor="text1"/>
              </w:rPr>
              <w:t>internationally minded</w:t>
            </w:r>
            <w:r w:rsidRPr="04CC78B9">
              <w:rPr>
                <w:rFonts w:ascii="Candara" w:eastAsia="Times New Roman" w:hAnsi="Candara"/>
                <w:color w:val="000000" w:themeColor="text1"/>
              </w:rPr>
              <w:t xml:space="preserve">. </w:t>
            </w:r>
            <w:r w:rsidR="00BF687A" w:rsidRPr="04CC78B9">
              <w:rPr>
                <w:rFonts w:ascii="Candara" w:eastAsia="Times New Roman" w:hAnsi="Candara"/>
                <w:color w:val="000000" w:themeColor="text1"/>
              </w:rPr>
              <w:t>Fifth</w:t>
            </w:r>
            <w:r w:rsidR="007173C8" w:rsidRPr="04CC78B9">
              <w:rPr>
                <w:rFonts w:ascii="Candara" w:eastAsia="Times New Roman" w:hAnsi="Candara"/>
                <w:color w:val="000000" w:themeColor="text1"/>
              </w:rPr>
              <w:t xml:space="preserve"> grade</w:t>
            </w:r>
            <w:r w:rsidRPr="04CC78B9">
              <w:rPr>
                <w:rFonts w:ascii="Candara" w:eastAsia="Times New Roman" w:hAnsi="Candara"/>
                <w:color w:val="000000" w:themeColor="text1"/>
              </w:rPr>
              <w:t xml:space="preserve"> students will choose their preference to work individually or collaboratively in a group. Key purposes of the PYP exhibition include: Synthesizing and applying learning, reflecting on learning, authentic process for assessment of student understanding, develop student agency by promoting autonomy and initiated action as a result of their learning, uniting members of our school learning community in a collaborative experience, and to celebrate learners! </w:t>
            </w:r>
          </w:p>
          <w:p w14:paraId="1299C43A" w14:textId="77777777" w:rsidR="00361FA2" w:rsidRPr="0079049B" w:rsidRDefault="00361FA2" w:rsidP="00361FA2">
            <w:pPr>
              <w:pStyle w:val="ListParagraph"/>
              <w:ind w:left="360"/>
              <w:rPr>
                <w:rFonts w:ascii="Candara" w:hAnsi="Candara" w:cstheme="minorHAnsi"/>
              </w:rPr>
            </w:pPr>
          </w:p>
          <w:p w14:paraId="1DECF58E" w14:textId="340CD113" w:rsidR="00B32A19" w:rsidRPr="0079049B" w:rsidRDefault="00361FA2" w:rsidP="00B32A19">
            <w:pPr>
              <w:pStyle w:val="ListParagraph"/>
              <w:numPr>
                <w:ilvl w:val="0"/>
                <w:numId w:val="3"/>
              </w:numPr>
              <w:rPr>
                <w:rFonts w:ascii="Candara" w:hAnsi="Candara" w:cstheme="minorHAnsi"/>
              </w:rPr>
            </w:pPr>
            <w:r w:rsidRPr="0079049B">
              <w:rPr>
                <w:rFonts w:ascii="Candara" w:eastAsia="Times New Roman" w:hAnsi="Candara" w:cstheme="minorHAnsi"/>
                <w:b/>
                <w:color w:val="000000"/>
                <w:u w:val="single"/>
              </w:rPr>
              <w:t>Formative Assessments:</w:t>
            </w:r>
            <w:r w:rsidRPr="0079049B">
              <w:rPr>
                <w:rFonts w:ascii="Candara" w:eastAsia="Times New Roman" w:hAnsi="Candara" w:cstheme="minorHAnsi"/>
                <w:b/>
                <w:color w:val="000000"/>
              </w:rPr>
              <w:t xml:space="preserve"> </w:t>
            </w:r>
            <w:r w:rsidRPr="0079049B">
              <w:rPr>
                <w:rFonts w:ascii="Candara" w:eastAsia="Times New Roman" w:hAnsi="Candara" w:cstheme="minorHAnsi"/>
                <w:color w:val="000000"/>
              </w:rPr>
              <w:t>Occurs throughout the teaching and learning. The purpose is to provide teachers and students with information about how the learning is developing. It allows for teacher reflection to plan for the next stage of learning. It allows a teacher to provide ongoing feedback to improve their teaching and their students’ learning. Examples may include:</w:t>
            </w:r>
            <w:r w:rsidRPr="0079049B">
              <w:rPr>
                <w:rFonts w:ascii="Candara" w:eastAsia="Times New Roman" w:hAnsi="Candara" w:cstheme="minorHAnsi"/>
                <w:b/>
                <w:color w:val="000000"/>
              </w:rPr>
              <w:t xml:space="preserve"> </w:t>
            </w:r>
            <w:r w:rsidRPr="0079049B">
              <w:rPr>
                <w:rFonts w:ascii="Candara" w:hAnsi="Candara" w:cstheme="minorHAnsi"/>
              </w:rPr>
              <w:t xml:space="preserve">Quizzes, exit tickets, student presentations, visible thinking routines, anecdotes, </w:t>
            </w:r>
            <w:r w:rsidR="00030840" w:rsidRPr="0079049B">
              <w:rPr>
                <w:rFonts w:ascii="Candara" w:hAnsi="Candara" w:cstheme="minorHAnsi"/>
              </w:rPr>
              <w:t>homework, checklists</w:t>
            </w:r>
            <w:r w:rsidR="00B71EC5" w:rsidRPr="0079049B">
              <w:rPr>
                <w:rFonts w:ascii="Candara" w:hAnsi="Candara" w:cstheme="minorHAnsi"/>
              </w:rPr>
              <w:t xml:space="preserve"> for understanding</w:t>
            </w:r>
            <w:r w:rsidRPr="0079049B">
              <w:rPr>
                <w:rFonts w:ascii="Candara" w:hAnsi="Candara" w:cstheme="minorHAnsi"/>
              </w:rPr>
              <w:t xml:space="preserve">, </w:t>
            </w:r>
            <w:r w:rsidR="0061027F">
              <w:rPr>
                <w:rFonts w:ascii="Candara" w:hAnsi="Candara" w:cstheme="minorHAnsi"/>
              </w:rPr>
              <w:t xml:space="preserve">success criteria, </w:t>
            </w:r>
            <w:r w:rsidRPr="0079049B">
              <w:rPr>
                <w:rFonts w:ascii="Candara" w:hAnsi="Candara" w:cstheme="minorHAnsi"/>
              </w:rPr>
              <w:t>conferences, journal entries, portfolio check, oral responses, written responses, self-assessment, peer assessment, reflection, and teacher observation.</w:t>
            </w:r>
          </w:p>
          <w:p w14:paraId="61805787" w14:textId="77777777" w:rsidR="00A429FB" w:rsidRPr="0079049B" w:rsidRDefault="00A429FB" w:rsidP="00B32A19">
            <w:pPr>
              <w:rPr>
                <w:rFonts w:ascii="Candara" w:hAnsi="Candara" w:cstheme="minorHAnsi"/>
              </w:rPr>
            </w:pPr>
          </w:p>
          <w:p w14:paraId="52C6227C" w14:textId="5E9E3523" w:rsidR="00B42A51" w:rsidRPr="0079049B" w:rsidRDefault="00B42A51" w:rsidP="00B32A19">
            <w:pPr>
              <w:pStyle w:val="NormalWeb"/>
              <w:numPr>
                <w:ilvl w:val="0"/>
                <w:numId w:val="3"/>
              </w:numPr>
              <w:shd w:val="clear" w:color="auto" w:fill="FFFFFF"/>
              <w:rPr>
                <w:rFonts w:ascii="Candara" w:hAnsi="Candara" w:cs="Arial"/>
                <w:color w:val="000000"/>
                <w:sz w:val="22"/>
                <w:szCs w:val="22"/>
              </w:rPr>
            </w:pPr>
            <w:r w:rsidRPr="0079049B">
              <w:rPr>
                <w:rFonts w:ascii="Candara" w:hAnsi="Candara" w:cstheme="minorHAnsi"/>
                <w:b/>
                <w:sz w:val="22"/>
                <w:szCs w:val="22"/>
                <w:u w:val="single"/>
              </w:rPr>
              <w:lastRenderedPageBreak/>
              <w:t xml:space="preserve">District Grading Policy: </w:t>
            </w:r>
            <w:r w:rsidRPr="0079049B">
              <w:rPr>
                <w:rFonts w:ascii="Candara" w:hAnsi="Candara" w:cstheme="minorHAnsi"/>
                <w:sz w:val="22"/>
                <w:szCs w:val="22"/>
              </w:rPr>
              <w:t>For grades 1-6, the Grading System for Achievement will be used as the marking key to indicate the student’s performance in relation to the standards.</w:t>
            </w:r>
            <w:r w:rsidRPr="0079049B">
              <w:rPr>
                <w:rFonts w:ascii="Candara" w:hAnsi="Candara" w:cs="Arial"/>
                <w:color w:val="000000"/>
                <w:sz w:val="22"/>
                <w:szCs w:val="22"/>
              </w:rPr>
              <w:t xml:space="preserve"> For grades 1-6, the Grading System for Achievement will be used as the marking key to indicate the student’s performance in relation to the standards.</w:t>
            </w:r>
          </w:p>
          <w:p w14:paraId="1625DFF7" w14:textId="77777777" w:rsidR="00B42A51" w:rsidRPr="0079049B" w:rsidRDefault="00B42A51" w:rsidP="00B42A51">
            <w:pPr>
              <w:pStyle w:val="NormalWeb"/>
              <w:shd w:val="clear" w:color="auto" w:fill="FFFFFF"/>
              <w:spacing w:before="0" w:beforeAutospacing="0" w:after="120" w:afterAutospacing="0"/>
              <w:ind w:left="288"/>
              <w:rPr>
                <w:rFonts w:ascii="Candara" w:hAnsi="Candara" w:cs="Arial"/>
                <w:color w:val="000000"/>
                <w:sz w:val="22"/>
                <w:szCs w:val="22"/>
              </w:rPr>
            </w:pPr>
            <w:r w:rsidRPr="0079049B">
              <w:rPr>
                <w:rFonts w:ascii="Candara" w:hAnsi="Candara" w:cs="Arial"/>
                <w:color w:val="000000"/>
                <w:sz w:val="22"/>
                <w:szCs w:val="22"/>
              </w:rPr>
              <w:t>(4) </w:t>
            </w:r>
            <w:r w:rsidRPr="0079049B">
              <w:rPr>
                <w:rFonts w:ascii="Candara" w:hAnsi="Candara" w:cs="Arial"/>
                <w:color w:val="000000"/>
                <w:sz w:val="22"/>
                <w:szCs w:val="22"/>
                <w:u w:val="single"/>
              </w:rPr>
              <w:t>Independent</w:t>
            </w:r>
            <w:r w:rsidRPr="0079049B">
              <w:rPr>
                <w:rFonts w:ascii="Candara" w:hAnsi="Candara" w:cs="Arial"/>
                <w:color w:val="000000"/>
                <w:sz w:val="22"/>
                <w:szCs w:val="22"/>
              </w:rPr>
              <w:t xml:space="preserve">- </w:t>
            </w:r>
            <w:proofErr w:type="gramStart"/>
            <w:r w:rsidRPr="0079049B">
              <w:rPr>
                <w:rFonts w:ascii="Candara" w:hAnsi="Candara" w:cs="Arial"/>
                <w:color w:val="000000"/>
                <w:sz w:val="22"/>
                <w:szCs w:val="22"/>
              </w:rPr>
              <w:t>At this time</w:t>
            </w:r>
            <w:proofErr w:type="gramEnd"/>
            <w:r w:rsidRPr="0079049B">
              <w:rPr>
                <w:rFonts w:ascii="Candara" w:hAnsi="Candara" w:cs="Arial"/>
                <w:color w:val="000000"/>
                <w:sz w:val="22"/>
                <w:szCs w:val="22"/>
              </w:rPr>
              <w:t>, the child understands and meets expectations for task or behavior.</w:t>
            </w:r>
          </w:p>
          <w:p w14:paraId="460DD64E" w14:textId="77777777" w:rsidR="00B42A51" w:rsidRPr="0079049B" w:rsidRDefault="00B42A51" w:rsidP="00B42A51">
            <w:pPr>
              <w:pStyle w:val="NormalWeb"/>
              <w:shd w:val="clear" w:color="auto" w:fill="FFFFFF"/>
              <w:spacing w:before="0" w:beforeAutospacing="0" w:after="120" w:afterAutospacing="0"/>
              <w:ind w:left="288"/>
              <w:rPr>
                <w:rFonts w:ascii="Candara" w:hAnsi="Candara" w:cs="Arial"/>
                <w:color w:val="000000"/>
                <w:sz w:val="22"/>
                <w:szCs w:val="22"/>
              </w:rPr>
            </w:pPr>
            <w:r w:rsidRPr="0079049B">
              <w:rPr>
                <w:rFonts w:ascii="Candara" w:hAnsi="Candara" w:cs="Arial"/>
                <w:color w:val="000000"/>
                <w:sz w:val="22"/>
                <w:szCs w:val="22"/>
              </w:rPr>
              <w:t>(3) </w:t>
            </w:r>
            <w:r w:rsidRPr="0079049B">
              <w:rPr>
                <w:rFonts w:ascii="Candara" w:hAnsi="Candara" w:cs="Arial"/>
                <w:color w:val="000000"/>
                <w:sz w:val="22"/>
                <w:szCs w:val="22"/>
                <w:u w:val="single"/>
              </w:rPr>
              <w:t>Developing</w:t>
            </w:r>
            <w:r w:rsidRPr="0079049B">
              <w:rPr>
                <w:rFonts w:ascii="Candara" w:hAnsi="Candara" w:cs="Arial"/>
                <w:color w:val="000000"/>
                <w:sz w:val="22"/>
                <w:szCs w:val="22"/>
              </w:rPr>
              <w:t>-At this time, the child's progress toward tasks or behavior is steady and consistent.</w:t>
            </w:r>
          </w:p>
          <w:p w14:paraId="1BE3446E" w14:textId="77777777" w:rsidR="00B42A51" w:rsidRPr="0079049B" w:rsidRDefault="00B42A51" w:rsidP="00B42A51">
            <w:pPr>
              <w:pStyle w:val="NormalWeb"/>
              <w:shd w:val="clear" w:color="auto" w:fill="FFFFFF"/>
              <w:spacing w:before="0" w:beforeAutospacing="0" w:after="120" w:afterAutospacing="0"/>
              <w:ind w:left="288"/>
              <w:rPr>
                <w:rFonts w:ascii="Candara" w:hAnsi="Candara" w:cs="Arial"/>
                <w:color w:val="000000"/>
                <w:sz w:val="22"/>
                <w:szCs w:val="22"/>
              </w:rPr>
            </w:pPr>
            <w:r w:rsidRPr="0079049B">
              <w:rPr>
                <w:rFonts w:ascii="Candara" w:hAnsi="Candara" w:cs="Arial"/>
                <w:color w:val="000000"/>
                <w:sz w:val="22"/>
                <w:szCs w:val="22"/>
              </w:rPr>
              <w:t>(2) </w:t>
            </w:r>
            <w:r w:rsidRPr="0079049B">
              <w:rPr>
                <w:rFonts w:ascii="Candara" w:hAnsi="Candara" w:cs="Arial"/>
                <w:color w:val="000000"/>
                <w:sz w:val="22"/>
                <w:szCs w:val="22"/>
                <w:u w:val="single"/>
              </w:rPr>
              <w:t>Beginning</w:t>
            </w:r>
            <w:r w:rsidRPr="0079049B">
              <w:rPr>
                <w:rFonts w:ascii="Candara" w:hAnsi="Candara" w:cs="Arial"/>
                <w:color w:val="000000"/>
                <w:sz w:val="22"/>
                <w:szCs w:val="22"/>
              </w:rPr>
              <w:t xml:space="preserve">- </w:t>
            </w:r>
            <w:proofErr w:type="gramStart"/>
            <w:r w:rsidRPr="0079049B">
              <w:rPr>
                <w:rFonts w:ascii="Candara" w:hAnsi="Candara" w:cs="Arial"/>
                <w:color w:val="000000"/>
                <w:sz w:val="22"/>
                <w:szCs w:val="22"/>
              </w:rPr>
              <w:t>At this time</w:t>
            </w:r>
            <w:proofErr w:type="gramEnd"/>
            <w:r w:rsidRPr="0079049B">
              <w:rPr>
                <w:rFonts w:ascii="Candara" w:hAnsi="Candara" w:cs="Arial"/>
                <w:color w:val="000000"/>
                <w:sz w:val="22"/>
                <w:szCs w:val="22"/>
              </w:rPr>
              <w:t>, the child is making attempts to accomplish the task.</w:t>
            </w:r>
          </w:p>
          <w:p w14:paraId="78C4FE7C" w14:textId="27ADFBE9" w:rsidR="00B42A51" w:rsidRPr="0079049B" w:rsidRDefault="00B42A51" w:rsidP="00B42A51">
            <w:pPr>
              <w:pStyle w:val="NormalWeb"/>
              <w:shd w:val="clear" w:color="auto" w:fill="FFFFFF"/>
              <w:spacing w:before="0" w:beforeAutospacing="0" w:after="120" w:afterAutospacing="0"/>
              <w:ind w:left="288"/>
              <w:rPr>
                <w:rFonts w:ascii="Candara" w:hAnsi="Candara" w:cs="Arial"/>
                <w:color w:val="000000"/>
                <w:sz w:val="22"/>
                <w:szCs w:val="22"/>
              </w:rPr>
            </w:pPr>
            <w:r w:rsidRPr="0079049B">
              <w:rPr>
                <w:rFonts w:ascii="Candara" w:hAnsi="Candara" w:cs="Arial"/>
                <w:color w:val="000000"/>
                <w:sz w:val="22"/>
                <w:szCs w:val="22"/>
              </w:rPr>
              <w:t>(1) </w:t>
            </w:r>
            <w:r w:rsidRPr="0079049B">
              <w:rPr>
                <w:rFonts w:ascii="Candara" w:hAnsi="Candara" w:cs="Arial"/>
                <w:color w:val="000000"/>
                <w:sz w:val="22"/>
                <w:szCs w:val="22"/>
                <w:u w:val="single"/>
              </w:rPr>
              <w:t>Experiencing Difficulty</w:t>
            </w:r>
            <w:r w:rsidRPr="0079049B">
              <w:rPr>
                <w:rFonts w:ascii="Candara" w:hAnsi="Candara" w:cs="Arial"/>
                <w:color w:val="000000"/>
                <w:sz w:val="22"/>
                <w:szCs w:val="22"/>
              </w:rPr>
              <w:t xml:space="preserve">- </w:t>
            </w:r>
            <w:proofErr w:type="gramStart"/>
            <w:r w:rsidRPr="0079049B">
              <w:rPr>
                <w:rFonts w:ascii="Candara" w:hAnsi="Candara" w:cs="Arial"/>
                <w:color w:val="000000"/>
                <w:sz w:val="22"/>
                <w:szCs w:val="22"/>
              </w:rPr>
              <w:t>At this time</w:t>
            </w:r>
            <w:proofErr w:type="gramEnd"/>
            <w:r w:rsidRPr="0079049B">
              <w:rPr>
                <w:rFonts w:ascii="Candara" w:hAnsi="Candara" w:cs="Arial"/>
                <w:color w:val="000000"/>
                <w:sz w:val="22"/>
                <w:szCs w:val="22"/>
              </w:rPr>
              <w:t>, the child is unable to complete tasks or exhibit appropriate behavior without assistance.</w:t>
            </w:r>
          </w:p>
          <w:p w14:paraId="58A5D0F1" w14:textId="347B4B4D" w:rsidR="00B71EC5" w:rsidRPr="0079049B" w:rsidRDefault="00B71EC5" w:rsidP="00B71EC5">
            <w:pPr>
              <w:pStyle w:val="NormalWeb"/>
              <w:shd w:val="clear" w:color="auto" w:fill="FFFFFF"/>
              <w:spacing w:before="0" w:beforeAutospacing="0" w:after="120" w:afterAutospacing="0"/>
              <w:rPr>
                <w:rFonts w:ascii="Candara" w:hAnsi="Candara" w:cs="Arial"/>
                <w:color w:val="000000"/>
                <w:sz w:val="22"/>
                <w:szCs w:val="22"/>
              </w:rPr>
            </w:pPr>
            <w:r w:rsidRPr="0079049B">
              <w:rPr>
                <w:rFonts w:ascii="Candara" w:hAnsi="Candara" w:cs="Arial"/>
                <w:color w:val="000000"/>
                <w:sz w:val="22"/>
                <w:szCs w:val="22"/>
              </w:rPr>
              <w:t>The classroom teachers shall be guided by the criteria set forth for grading students.  They will use the following factors to calculate the achievement and performance of the students in assigning quarterly grades:</w:t>
            </w:r>
          </w:p>
          <w:p w14:paraId="6CDBB141" w14:textId="77777777" w:rsidR="00202099" w:rsidRDefault="00202099" w:rsidP="00B42A51">
            <w:pPr>
              <w:pStyle w:val="NormalWeb"/>
              <w:shd w:val="clear" w:color="auto" w:fill="FFFFFF"/>
              <w:spacing w:before="0" w:beforeAutospacing="0" w:after="120" w:afterAutospacing="0"/>
              <w:rPr>
                <w:rFonts w:ascii="Candara" w:hAnsi="Candara" w:cs="Arial"/>
                <w:color w:val="000000"/>
                <w:sz w:val="22"/>
                <w:szCs w:val="22"/>
                <w:u w:val="single"/>
              </w:rPr>
            </w:pPr>
          </w:p>
          <w:p w14:paraId="20D8749A" w14:textId="77777777" w:rsidR="00B42A51" w:rsidRPr="0079049B" w:rsidRDefault="00B42A51" w:rsidP="00B42A51">
            <w:pPr>
              <w:pStyle w:val="NormalWeb"/>
              <w:shd w:val="clear" w:color="auto" w:fill="FFFFFF"/>
              <w:spacing w:before="0" w:beforeAutospacing="0" w:after="120" w:afterAutospacing="0"/>
              <w:rPr>
                <w:rFonts w:ascii="Candara" w:hAnsi="Candara" w:cs="Arial"/>
                <w:color w:val="000000"/>
                <w:sz w:val="22"/>
                <w:szCs w:val="22"/>
                <w:u w:val="single"/>
              </w:rPr>
            </w:pPr>
            <w:r w:rsidRPr="0079049B">
              <w:rPr>
                <w:rFonts w:ascii="Candara" w:hAnsi="Candara" w:cs="Arial"/>
                <w:color w:val="000000"/>
                <w:sz w:val="22"/>
                <w:szCs w:val="22"/>
                <w:u w:val="single"/>
              </w:rPr>
              <w:t xml:space="preserve">Districtwide Per Quarter </w:t>
            </w:r>
          </w:p>
          <w:tbl>
            <w:tblPr>
              <w:tblStyle w:val="TableGrid"/>
              <w:tblW w:w="0" w:type="auto"/>
              <w:tblLook w:val="04A0" w:firstRow="1" w:lastRow="0" w:firstColumn="1" w:lastColumn="0" w:noHBand="0" w:noVBand="1"/>
            </w:tblPr>
            <w:tblGrid>
              <w:gridCol w:w="4675"/>
              <w:gridCol w:w="4675"/>
            </w:tblGrid>
            <w:tr w:rsidR="00B42A51" w:rsidRPr="0079049B" w14:paraId="35C385E1" w14:textId="77777777" w:rsidTr="001B57CB">
              <w:tc>
                <w:tcPr>
                  <w:tcW w:w="4675" w:type="dxa"/>
                </w:tcPr>
                <w:p w14:paraId="2AFDF430" w14:textId="77777777" w:rsidR="00B42A51" w:rsidRPr="0079049B" w:rsidRDefault="00B42A51" w:rsidP="00B42A51">
                  <w:pPr>
                    <w:pStyle w:val="NormalWeb"/>
                    <w:spacing w:before="0" w:beforeAutospacing="0" w:after="120" w:afterAutospacing="0"/>
                    <w:jc w:val="center"/>
                    <w:rPr>
                      <w:rFonts w:ascii="Candara" w:hAnsi="Candara" w:cs="Arial"/>
                      <w:b/>
                      <w:color w:val="000000"/>
                      <w:sz w:val="22"/>
                      <w:szCs w:val="22"/>
                      <w:u w:val="single"/>
                    </w:rPr>
                  </w:pPr>
                  <w:r w:rsidRPr="0079049B">
                    <w:rPr>
                      <w:rFonts w:ascii="Candara" w:hAnsi="Candara" w:cs="Arial"/>
                      <w:b/>
                      <w:color w:val="000000"/>
                      <w:sz w:val="22"/>
                      <w:szCs w:val="22"/>
                      <w:u w:val="single"/>
                    </w:rPr>
                    <w:t>Criteria</w:t>
                  </w:r>
                </w:p>
              </w:tc>
              <w:tc>
                <w:tcPr>
                  <w:tcW w:w="4675" w:type="dxa"/>
                </w:tcPr>
                <w:p w14:paraId="6B8DB0C6" w14:textId="77777777" w:rsidR="00B42A51" w:rsidRPr="0079049B" w:rsidRDefault="00B42A51" w:rsidP="00B42A51">
                  <w:pPr>
                    <w:pStyle w:val="NormalWeb"/>
                    <w:spacing w:before="0" w:beforeAutospacing="0" w:after="120" w:afterAutospacing="0"/>
                    <w:jc w:val="center"/>
                    <w:rPr>
                      <w:rFonts w:ascii="Candara" w:hAnsi="Candara" w:cs="Arial"/>
                      <w:b/>
                      <w:color w:val="000000"/>
                      <w:sz w:val="22"/>
                      <w:szCs w:val="22"/>
                      <w:u w:val="single"/>
                    </w:rPr>
                  </w:pPr>
                  <w:r w:rsidRPr="0079049B">
                    <w:rPr>
                      <w:rFonts w:ascii="Candara" w:hAnsi="Candara" w:cs="Arial"/>
                      <w:b/>
                      <w:color w:val="000000"/>
                      <w:sz w:val="22"/>
                      <w:szCs w:val="22"/>
                      <w:u w:val="single"/>
                    </w:rPr>
                    <w:t>Grade Percentage</w:t>
                  </w:r>
                </w:p>
              </w:tc>
            </w:tr>
            <w:tr w:rsidR="00B42A51" w:rsidRPr="0079049B" w14:paraId="06039FD4" w14:textId="77777777" w:rsidTr="001B57CB">
              <w:tc>
                <w:tcPr>
                  <w:tcW w:w="4675" w:type="dxa"/>
                </w:tcPr>
                <w:p w14:paraId="28F3DC96" w14:textId="77777777" w:rsidR="00B42A51" w:rsidRPr="0079049B" w:rsidRDefault="00B42A51" w:rsidP="00AB40AE">
                  <w:pPr>
                    <w:pStyle w:val="NormalWeb"/>
                    <w:spacing w:before="0" w:beforeAutospacing="0" w:after="120" w:afterAutospacing="0"/>
                    <w:jc w:val="center"/>
                    <w:rPr>
                      <w:rFonts w:ascii="Candara" w:hAnsi="Candara" w:cs="Arial"/>
                      <w:color w:val="000000"/>
                      <w:sz w:val="22"/>
                      <w:szCs w:val="22"/>
                    </w:rPr>
                  </w:pPr>
                  <w:r w:rsidRPr="0079049B">
                    <w:rPr>
                      <w:rFonts w:ascii="Candara" w:hAnsi="Candara" w:cs="Arial"/>
                      <w:color w:val="000000"/>
                      <w:sz w:val="22"/>
                      <w:szCs w:val="22"/>
                    </w:rPr>
                    <w:t>Test Grades</w:t>
                  </w:r>
                </w:p>
              </w:tc>
              <w:tc>
                <w:tcPr>
                  <w:tcW w:w="4675" w:type="dxa"/>
                </w:tcPr>
                <w:p w14:paraId="2E6223C9" w14:textId="77777777" w:rsidR="00B42A51" w:rsidRPr="0079049B" w:rsidRDefault="00B42A51" w:rsidP="00AB40AE">
                  <w:pPr>
                    <w:pStyle w:val="NormalWeb"/>
                    <w:spacing w:before="0" w:beforeAutospacing="0" w:after="120" w:afterAutospacing="0"/>
                    <w:jc w:val="center"/>
                    <w:rPr>
                      <w:rFonts w:ascii="Candara" w:hAnsi="Candara" w:cs="Arial"/>
                      <w:color w:val="000000"/>
                      <w:sz w:val="22"/>
                      <w:szCs w:val="22"/>
                    </w:rPr>
                  </w:pPr>
                  <w:r w:rsidRPr="0079049B">
                    <w:rPr>
                      <w:rFonts w:ascii="Candara" w:hAnsi="Candara" w:cs="Arial"/>
                      <w:color w:val="000000"/>
                      <w:sz w:val="22"/>
                      <w:szCs w:val="22"/>
                    </w:rPr>
                    <w:t>60%</w:t>
                  </w:r>
                </w:p>
              </w:tc>
            </w:tr>
            <w:tr w:rsidR="00B42A51" w:rsidRPr="0079049B" w14:paraId="562C7F81" w14:textId="77777777" w:rsidTr="001B57CB">
              <w:tc>
                <w:tcPr>
                  <w:tcW w:w="4675" w:type="dxa"/>
                </w:tcPr>
                <w:p w14:paraId="54173845" w14:textId="77777777" w:rsidR="00B42A51" w:rsidRPr="0079049B" w:rsidRDefault="00B42A51" w:rsidP="00AB40AE">
                  <w:pPr>
                    <w:pStyle w:val="NormalWeb"/>
                    <w:spacing w:before="0" w:beforeAutospacing="0" w:after="120" w:afterAutospacing="0"/>
                    <w:jc w:val="center"/>
                    <w:rPr>
                      <w:rFonts w:ascii="Candara" w:hAnsi="Candara" w:cs="Arial"/>
                      <w:color w:val="000000"/>
                      <w:sz w:val="22"/>
                      <w:szCs w:val="22"/>
                    </w:rPr>
                  </w:pPr>
                  <w:r w:rsidRPr="0079049B">
                    <w:rPr>
                      <w:rFonts w:ascii="Candara" w:hAnsi="Candara" w:cs="Arial"/>
                      <w:color w:val="000000"/>
                      <w:sz w:val="22"/>
                      <w:szCs w:val="22"/>
                    </w:rPr>
                    <w:t>Projects</w:t>
                  </w:r>
                </w:p>
              </w:tc>
              <w:tc>
                <w:tcPr>
                  <w:tcW w:w="4675" w:type="dxa"/>
                </w:tcPr>
                <w:p w14:paraId="19D68802" w14:textId="77777777" w:rsidR="00B42A51" w:rsidRPr="0079049B" w:rsidRDefault="00B42A51" w:rsidP="00AB40AE">
                  <w:pPr>
                    <w:pStyle w:val="NormalWeb"/>
                    <w:spacing w:before="0" w:beforeAutospacing="0" w:after="120" w:afterAutospacing="0"/>
                    <w:jc w:val="center"/>
                    <w:rPr>
                      <w:rFonts w:ascii="Candara" w:hAnsi="Candara" w:cs="Arial"/>
                      <w:color w:val="000000"/>
                      <w:sz w:val="22"/>
                      <w:szCs w:val="22"/>
                    </w:rPr>
                  </w:pPr>
                  <w:r w:rsidRPr="0079049B">
                    <w:rPr>
                      <w:rFonts w:ascii="Candara" w:hAnsi="Candara" w:cs="Arial"/>
                      <w:color w:val="000000"/>
                      <w:sz w:val="22"/>
                      <w:szCs w:val="22"/>
                    </w:rPr>
                    <w:t>20%</w:t>
                  </w:r>
                </w:p>
              </w:tc>
            </w:tr>
            <w:tr w:rsidR="00B42A51" w:rsidRPr="0079049B" w14:paraId="0B0553AE" w14:textId="77777777" w:rsidTr="001B57CB">
              <w:tc>
                <w:tcPr>
                  <w:tcW w:w="4675" w:type="dxa"/>
                </w:tcPr>
                <w:p w14:paraId="04245C59" w14:textId="3855ACB6" w:rsidR="00B42A51" w:rsidRPr="0079049B" w:rsidRDefault="00B42A51" w:rsidP="00AB40AE">
                  <w:pPr>
                    <w:pStyle w:val="NormalWeb"/>
                    <w:spacing w:before="0" w:beforeAutospacing="0" w:after="120" w:afterAutospacing="0"/>
                    <w:jc w:val="center"/>
                    <w:rPr>
                      <w:rFonts w:ascii="Candara" w:hAnsi="Candara" w:cs="Arial"/>
                      <w:color w:val="000000"/>
                      <w:sz w:val="22"/>
                      <w:szCs w:val="22"/>
                    </w:rPr>
                  </w:pPr>
                  <w:r w:rsidRPr="0079049B">
                    <w:rPr>
                      <w:rFonts w:ascii="Candara" w:hAnsi="Candara" w:cs="Arial"/>
                      <w:color w:val="000000"/>
                      <w:sz w:val="22"/>
                      <w:szCs w:val="22"/>
                    </w:rPr>
                    <w:t>Classwork</w:t>
                  </w:r>
                </w:p>
              </w:tc>
              <w:tc>
                <w:tcPr>
                  <w:tcW w:w="4675" w:type="dxa"/>
                </w:tcPr>
                <w:p w14:paraId="01F765B4" w14:textId="77777777" w:rsidR="00B42A51" w:rsidRPr="0079049B" w:rsidRDefault="00B42A51" w:rsidP="00AB40AE">
                  <w:pPr>
                    <w:pStyle w:val="NormalWeb"/>
                    <w:spacing w:before="0" w:beforeAutospacing="0" w:after="120" w:afterAutospacing="0"/>
                    <w:jc w:val="center"/>
                    <w:rPr>
                      <w:rFonts w:ascii="Candara" w:hAnsi="Candara" w:cs="Arial"/>
                      <w:color w:val="000000"/>
                      <w:sz w:val="22"/>
                      <w:szCs w:val="22"/>
                    </w:rPr>
                  </w:pPr>
                  <w:r w:rsidRPr="0079049B">
                    <w:rPr>
                      <w:rFonts w:ascii="Candara" w:hAnsi="Candara" w:cs="Arial"/>
                      <w:color w:val="000000"/>
                      <w:sz w:val="22"/>
                      <w:szCs w:val="22"/>
                    </w:rPr>
                    <w:t>10%</w:t>
                  </w:r>
                </w:p>
              </w:tc>
            </w:tr>
            <w:tr w:rsidR="00B42A51" w:rsidRPr="0079049B" w14:paraId="477F01A5" w14:textId="77777777" w:rsidTr="001B57CB">
              <w:tc>
                <w:tcPr>
                  <w:tcW w:w="4675" w:type="dxa"/>
                </w:tcPr>
                <w:p w14:paraId="6667F0E9" w14:textId="49CFA5EC" w:rsidR="00B42A51" w:rsidRPr="0079049B" w:rsidRDefault="00B42A51" w:rsidP="00AB40AE">
                  <w:pPr>
                    <w:pStyle w:val="NormalWeb"/>
                    <w:spacing w:before="0" w:beforeAutospacing="0" w:after="120" w:afterAutospacing="0"/>
                    <w:jc w:val="center"/>
                    <w:rPr>
                      <w:rFonts w:ascii="Candara" w:hAnsi="Candara" w:cs="Arial"/>
                      <w:color w:val="000000"/>
                      <w:sz w:val="22"/>
                      <w:szCs w:val="22"/>
                    </w:rPr>
                  </w:pPr>
                  <w:r w:rsidRPr="0079049B">
                    <w:rPr>
                      <w:rFonts w:ascii="Candara" w:hAnsi="Candara" w:cs="Arial"/>
                      <w:color w:val="000000"/>
                      <w:sz w:val="22"/>
                      <w:szCs w:val="22"/>
                    </w:rPr>
                    <w:t>Homework</w:t>
                  </w:r>
                </w:p>
              </w:tc>
              <w:tc>
                <w:tcPr>
                  <w:tcW w:w="4675" w:type="dxa"/>
                </w:tcPr>
                <w:p w14:paraId="3C91FC0B" w14:textId="77777777" w:rsidR="00B42A51" w:rsidRPr="0079049B" w:rsidRDefault="00B42A51" w:rsidP="00AB40AE">
                  <w:pPr>
                    <w:pStyle w:val="NormalWeb"/>
                    <w:spacing w:before="0" w:beforeAutospacing="0" w:after="120" w:afterAutospacing="0"/>
                    <w:jc w:val="center"/>
                    <w:rPr>
                      <w:rFonts w:ascii="Candara" w:hAnsi="Candara" w:cs="Arial"/>
                      <w:color w:val="000000"/>
                      <w:sz w:val="22"/>
                      <w:szCs w:val="22"/>
                    </w:rPr>
                  </w:pPr>
                  <w:r w:rsidRPr="0079049B">
                    <w:rPr>
                      <w:rFonts w:ascii="Candara" w:hAnsi="Candara" w:cs="Arial"/>
                      <w:color w:val="000000"/>
                      <w:sz w:val="22"/>
                      <w:szCs w:val="22"/>
                    </w:rPr>
                    <w:t>10%</w:t>
                  </w:r>
                </w:p>
              </w:tc>
            </w:tr>
          </w:tbl>
          <w:p w14:paraId="3461D779" w14:textId="40D3ABC6" w:rsidR="005C494A" w:rsidRPr="0079049B" w:rsidRDefault="005C494A" w:rsidP="00B42A51">
            <w:pPr>
              <w:rPr>
                <w:rFonts w:ascii="Candara" w:hAnsi="Candara" w:cstheme="minorHAnsi"/>
              </w:rPr>
            </w:pPr>
          </w:p>
          <w:p w14:paraId="64C26B54" w14:textId="36EEC52A" w:rsidR="00361FA2" w:rsidRPr="0079049B" w:rsidRDefault="00361FA2" w:rsidP="04CC78B9">
            <w:pPr>
              <w:pStyle w:val="ListParagraph"/>
              <w:numPr>
                <w:ilvl w:val="0"/>
                <w:numId w:val="3"/>
              </w:numPr>
              <w:rPr>
                <w:rFonts w:ascii="Candara" w:hAnsi="Candara"/>
              </w:rPr>
            </w:pPr>
            <w:r w:rsidRPr="04CC78B9">
              <w:rPr>
                <w:rFonts w:ascii="Candara" w:eastAsia="Times New Roman" w:hAnsi="Candara"/>
                <w:b/>
                <w:bCs/>
                <w:color w:val="000000" w:themeColor="text1"/>
                <w:u w:val="single"/>
              </w:rPr>
              <w:t>Learner Profile:</w:t>
            </w:r>
            <w:r w:rsidRPr="04CC78B9">
              <w:rPr>
                <w:rFonts w:ascii="Candara" w:hAnsi="Candara"/>
              </w:rPr>
              <w:t xml:space="preserve"> All members of our school learning community are expected to model the attributes of the Learner Profile. The purpose is to help all members of the school learning community learn to respect themselves, </w:t>
            </w:r>
            <w:proofErr w:type="gramStart"/>
            <w:r w:rsidRPr="04CC78B9">
              <w:rPr>
                <w:rFonts w:ascii="Candara" w:hAnsi="Candara"/>
              </w:rPr>
              <w:t>others</w:t>
            </w:r>
            <w:proofErr w:type="gramEnd"/>
            <w:r w:rsidRPr="04CC78B9">
              <w:rPr>
                <w:rFonts w:ascii="Candara" w:hAnsi="Candara"/>
              </w:rPr>
              <w:t xml:space="preserve"> and the world around them.  </w:t>
            </w:r>
            <w:r w:rsidR="00D15C13" w:rsidRPr="04CC78B9">
              <w:rPr>
                <w:rFonts w:ascii="Candara" w:hAnsi="Candara"/>
              </w:rPr>
              <w:t>Examples may include: S</w:t>
            </w:r>
            <w:r w:rsidRPr="04CC78B9">
              <w:rPr>
                <w:rFonts w:ascii="Candara" w:hAnsi="Candara"/>
              </w:rPr>
              <w:t>tudent self-reflection surveys or sheets on their development of the attributes throughout the school year, each Unit of Inquiry has two focus attributes that students will be held accountable for to show evidence of modeling and understanding throughout the unit, school-wide calendar focusing on one attribute per month, and “student of the month” criteria are based on the monthly school attribute.</w:t>
            </w:r>
            <w:r w:rsidR="004B3D76" w:rsidRPr="04CC78B9">
              <w:rPr>
                <w:rFonts w:ascii="Candara" w:hAnsi="Candara"/>
              </w:rPr>
              <w:t xml:space="preserve"> Our </w:t>
            </w:r>
            <w:r w:rsidR="7BFDDEFB" w:rsidRPr="04CC78B9">
              <w:rPr>
                <w:rFonts w:ascii="Candara" w:hAnsi="Candara"/>
              </w:rPr>
              <w:t>schoolwide</w:t>
            </w:r>
            <w:r w:rsidR="004B3D76" w:rsidRPr="04CC78B9">
              <w:rPr>
                <w:rFonts w:ascii="Candara" w:hAnsi="Candara"/>
              </w:rPr>
              <w:t xml:space="preserve"> </w:t>
            </w:r>
            <w:r w:rsidR="00F21F5E" w:rsidRPr="04CC78B9">
              <w:rPr>
                <w:rFonts w:ascii="Candara" w:hAnsi="Candara"/>
              </w:rPr>
              <w:t xml:space="preserve">PBIS </w:t>
            </w:r>
            <w:r w:rsidR="009D7CA6" w:rsidRPr="04CC78B9">
              <w:rPr>
                <w:rFonts w:ascii="Candara" w:hAnsi="Candara"/>
              </w:rPr>
              <w:t>initiative,</w:t>
            </w:r>
            <w:r w:rsidR="004B3D76" w:rsidRPr="04CC78B9">
              <w:rPr>
                <w:rFonts w:ascii="Candara" w:hAnsi="Candara"/>
              </w:rPr>
              <w:t xml:space="preserve"> Hooray for AAA</w:t>
            </w:r>
            <w:r w:rsidR="00CF3659" w:rsidRPr="04CC78B9">
              <w:rPr>
                <w:rFonts w:ascii="Candara" w:hAnsi="Candara"/>
              </w:rPr>
              <w:t>!</w:t>
            </w:r>
            <w:r w:rsidR="004B3D76" w:rsidRPr="04CC78B9">
              <w:rPr>
                <w:rFonts w:ascii="Candara" w:hAnsi="Candara"/>
              </w:rPr>
              <w:t xml:space="preserve"> (</w:t>
            </w:r>
            <w:r w:rsidR="0017603D" w:rsidRPr="04CC78B9">
              <w:rPr>
                <w:rFonts w:ascii="Candara" w:hAnsi="Candara"/>
              </w:rPr>
              <w:t xml:space="preserve">Celebrating </w:t>
            </w:r>
            <w:r w:rsidR="004B3D76" w:rsidRPr="04CC78B9">
              <w:rPr>
                <w:rFonts w:ascii="Candara" w:hAnsi="Candara"/>
              </w:rPr>
              <w:t>Actions, Attributes, and Attitudes</w:t>
            </w:r>
            <w:r w:rsidR="00F21F5E" w:rsidRPr="04CC78B9">
              <w:rPr>
                <w:rFonts w:ascii="Candara" w:hAnsi="Candara"/>
              </w:rPr>
              <w:t>) at</w:t>
            </w:r>
            <w:r w:rsidR="004B3D76" w:rsidRPr="04CC78B9">
              <w:rPr>
                <w:rFonts w:ascii="Candara" w:hAnsi="Candara"/>
              </w:rPr>
              <w:t xml:space="preserve"> David Paterson </w:t>
            </w:r>
            <w:r w:rsidR="00F21F5E" w:rsidRPr="04CC78B9">
              <w:rPr>
                <w:rFonts w:ascii="Candara" w:hAnsi="Candara"/>
              </w:rPr>
              <w:t>School is</w:t>
            </w:r>
            <w:r w:rsidR="004B3D76" w:rsidRPr="04CC78B9">
              <w:rPr>
                <w:rFonts w:ascii="Candara" w:hAnsi="Candara"/>
              </w:rPr>
              <w:t xml:space="preserve"> reflective </w:t>
            </w:r>
            <w:r w:rsidR="00F94645" w:rsidRPr="04CC78B9">
              <w:rPr>
                <w:rFonts w:ascii="Candara" w:hAnsi="Candara"/>
              </w:rPr>
              <w:t>of the</w:t>
            </w:r>
            <w:r w:rsidR="004B3D76" w:rsidRPr="04CC78B9">
              <w:rPr>
                <w:rFonts w:ascii="Candara" w:hAnsi="Candara"/>
              </w:rPr>
              <w:t xml:space="preserve"> Learner </w:t>
            </w:r>
            <w:r w:rsidR="00F94645" w:rsidRPr="04CC78B9">
              <w:rPr>
                <w:rFonts w:ascii="Candara" w:hAnsi="Candara"/>
              </w:rPr>
              <w:t>Profile.</w:t>
            </w:r>
          </w:p>
          <w:p w14:paraId="3CF2D8B6" w14:textId="77777777" w:rsidR="005C494A" w:rsidRPr="0079049B" w:rsidRDefault="005C494A" w:rsidP="005C494A">
            <w:pPr>
              <w:pStyle w:val="ListParagraph"/>
              <w:ind w:left="360"/>
              <w:rPr>
                <w:rFonts w:ascii="Candara" w:hAnsi="Candara" w:cstheme="minorHAnsi"/>
              </w:rPr>
            </w:pPr>
          </w:p>
          <w:p w14:paraId="1DE9E372" w14:textId="6DA752C8" w:rsidR="00361FA2" w:rsidRPr="0079049B" w:rsidRDefault="00361FA2" w:rsidP="00361FA2">
            <w:pPr>
              <w:pStyle w:val="ListParagraph"/>
              <w:numPr>
                <w:ilvl w:val="0"/>
                <w:numId w:val="3"/>
              </w:numPr>
              <w:rPr>
                <w:rFonts w:ascii="Candara" w:hAnsi="Candara" w:cstheme="minorHAnsi"/>
              </w:rPr>
            </w:pPr>
            <w:r w:rsidRPr="0079049B">
              <w:rPr>
                <w:rFonts w:ascii="Candara" w:eastAsia="Times New Roman" w:hAnsi="Candara" w:cstheme="minorHAnsi"/>
                <w:b/>
                <w:color w:val="000000"/>
                <w:u w:val="single"/>
              </w:rPr>
              <w:t>Local Testing:</w:t>
            </w:r>
            <w:r w:rsidR="0040458B">
              <w:rPr>
                <w:rFonts w:ascii="Candara" w:eastAsia="Times New Roman" w:hAnsi="Candara" w:cstheme="minorHAnsi"/>
                <w:color w:val="000000"/>
              </w:rPr>
              <w:t xml:space="preserve"> Occurs 2-</w:t>
            </w:r>
            <w:r w:rsidRPr="0079049B">
              <w:rPr>
                <w:rFonts w:ascii="Candara" w:eastAsia="Times New Roman" w:hAnsi="Candara" w:cstheme="minorHAnsi"/>
                <w:color w:val="000000"/>
              </w:rPr>
              <w:t xml:space="preserve">3 times a year. </w:t>
            </w:r>
            <w:r w:rsidRPr="0079049B">
              <w:rPr>
                <w:rFonts w:ascii="Candara" w:hAnsi="Candara"/>
              </w:rPr>
              <w:t>The NWEA Measures of Academic Progress (MAP) test is administered online to students in grades 1-</w:t>
            </w:r>
            <w:r w:rsidR="004E3335">
              <w:rPr>
                <w:rFonts w:ascii="Candara" w:hAnsi="Candara"/>
              </w:rPr>
              <w:t>6</w:t>
            </w:r>
            <w:r w:rsidRPr="0079049B">
              <w:rPr>
                <w:rFonts w:ascii="Candara" w:hAnsi="Candara"/>
              </w:rPr>
              <w:t xml:space="preserve"> in the fall, winter (optional), and spring of each year. The </w:t>
            </w:r>
            <w:r w:rsidRPr="0079049B">
              <w:rPr>
                <w:rFonts w:ascii="Candara" w:eastAsia="Times New Roman" w:hAnsi="Candara" w:cstheme="minorHAnsi"/>
                <w:color w:val="000000"/>
              </w:rPr>
              <w:t xml:space="preserve">purpose is to </w:t>
            </w:r>
            <w:r w:rsidRPr="0079049B">
              <w:rPr>
                <w:rFonts w:ascii="Candara" w:hAnsi="Candara"/>
              </w:rPr>
              <w:t>provide information which shows growth over time, to provide comparison with peer groups, and to form part of the process of reporting to parents. It is an adaptive test that measures what students know and informs what they’re ready to learn next.</w:t>
            </w:r>
            <w:r w:rsidRPr="0079049B">
              <w:rPr>
                <w:rFonts w:ascii="Candara" w:hAnsi="Candara" w:cs="Arial"/>
                <w:color w:val="0A0A0A"/>
                <w:shd w:val="clear" w:color="auto" w:fill="FEFEFE"/>
              </w:rPr>
              <w:t xml:space="preserve"> </w:t>
            </w:r>
            <w:r w:rsidRPr="0079049B">
              <w:rPr>
                <w:rFonts w:ascii="Candara" w:hAnsi="Candara" w:cstheme="minorHAnsi"/>
                <w:color w:val="0A0A0A"/>
                <w:shd w:val="clear" w:color="auto" w:fill="FEFEFE"/>
              </w:rPr>
              <w:t>Our school uses this approved assessment under Education Law §3012</w:t>
            </w:r>
            <w:r w:rsidRPr="0079049B">
              <w:rPr>
                <w:rFonts w:ascii="Candara" w:hAnsi="Candara" w:cs="Arial"/>
                <w:color w:val="0A0A0A"/>
                <w:shd w:val="clear" w:color="auto" w:fill="FEFEFE"/>
              </w:rPr>
              <w:t>-</w:t>
            </w:r>
            <w:r w:rsidRPr="0079049B">
              <w:rPr>
                <w:rFonts w:ascii="Candara" w:hAnsi="Candara" w:cstheme="minorHAnsi"/>
                <w:color w:val="0A0A0A"/>
                <w:shd w:val="clear" w:color="auto" w:fill="FEFEFE"/>
              </w:rPr>
              <w:t xml:space="preserve"> for the </w:t>
            </w:r>
            <w:hyperlink r:id="rId12" w:history="1">
              <w:r w:rsidRPr="0079049B">
                <w:rPr>
                  <w:rStyle w:val="Hyperlink"/>
                  <w:rFonts w:ascii="Candara" w:hAnsi="Candara"/>
                  <w:color w:val="auto"/>
                  <w:u w:val="none"/>
                </w:rPr>
                <w:t>Annual Professional Performance Review (APPR)</w:t>
              </w:r>
            </w:hyperlink>
            <w:r w:rsidRPr="0079049B">
              <w:rPr>
                <w:rFonts w:ascii="Candara" w:hAnsi="Candara"/>
              </w:rPr>
              <w:t xml:space="preserve"> for each teacher and principal, resulting in a rating of “highly effective,” “effective,” “developing,” or “ineffective.” </w:t>
            </w:r>
          </w:p>
          <w:p w14:paraId="0FB78278" w14:textId="77777777" w:rsidR="00E516D2" w:rsidRPr="0079049B" w:rsidRDefault="00E516D2" w:rsidP="002A626E">
            <w:pPr>
              <w:rPr>
                <w:rFonts w:ascii="Candara" w:hAnsi="Candara" w:cstheme="minorHAnsi"/>
              </w:rPr>
            </w:pPr>
          </w:p>
          <w:p w14:paraId="2B676D24" w14:textId="77777777" w:rsidR="009D3FFD" w:rsidRPr="0079049B" w:rsidRDefault="009D3FFD" w:rsidP="00050257">
            <w:pPr>
              <w:pStyle w:val="ListParagraph"/>
              <w:numPr>
                <w:ilvl w:val="0"/>
                <w:numId w:val="3"/>
              </w:numPr>
              <w:rPr>
                <w:rFonts w:ascii="Candara" w:hAnsi="Candara" w:cstheme="minorHAnsi"/>
              </w:rPr>
            </w:pPr>
            <w:r w:rsidRPr="0079049B">
              <w:rPr>
                <w:rFonts w:ascii="Candara" w:hAnsi="Candara" w:cstheme="minorHAnsi"/>
                <w:b/>
                <w:u w:val="single"/>
              </w:rPr>
              <w:t xml:space="preserve">Performance </w:t>
            </w:r>
            <w:r w:rsidR="00CF6387" w:rsidRPr="0079049B">
              <w:rPr>
                <w:rFonts w:ascii="Candara" w:hAnsi="Candara" w:cstheme="minorHAnsi"/>
                <w:b/>
                <w:u w:val="single"/>
              </w:rPr>
              <w:t>A</w:t>
            </w:r>
            <w:r w:rsidRPr="0079049B">
              <w:rPr>
                <w:rFonts w:ascii="Candara" w:hAnsi="Candara" w:cstheme="minorHAnsi"/>
                <w:b/>
                <w:u w:val="single"/>
              </w:rPr>
              <w:t>ssessments:</w:t>
            </w:r>
            <w:r w:rsidRPr="0079049B">
              <w:rPr>
                <w:rFonts w:ascii="Candara" w:hAnsi="Candara" w:cstheme="minorHAnsi"/>
              </w:rPr>
              <w:t xml:space="preserve"> Students create, produce, </w:t>
            </w:r>
            <w:proofErr w:type="gramStart"/>
            <w:r w:rsidRPr="0079049B">
              <w:rPr>
                <w:rFonts w:ascii="Candara" w:hAnsi="Candara" w:cstheme="minorHAnsi"/>
              </w:rPr>
              <w:t>perform</w:t>
            </w:r>
            <w:proofErr w:type="gramEnd"/>
            <w:r w:rsidRPr="0079049B">
              <w:rPr>
                <w:rFonts w:ascii="Candara" w:hAnsi="Candara" w:cstheme="minorHAnsi"/>
              </w:rPr>
              <w:t xml:space="preserve"> or present work. Rubrics will be used to assess proficiency.</w:t>
            </w:r>
            <w:r w:rsidR="00D15C13" w:rsidRPr="0079049B">
              <w:rPr>
                <w:rFonts w:ascii="Candara" w:hAnsi="Candara" w:cstheme="minorHAnsi"/>
              </w:rPr>
              <w:t xml:space="preserve">  Examples may include: S</w:t>
            </w:r>
            <w:r w:rsidRPr="0079049B">
              <w:rPr>
                <w:rFonts w:ascii="Candara" w:hAnsi="Candara" w:cstheme="minorHAnsi"/>
              </w:rPr>
              <w:t>tudent-led presentations, unit-based writing assignments that are open-ended and student choice, actions taken during units of inquiry, and the exhibition for grade 5 students at the end of the year.</w:t>
            </w:r>
          </w:p>
          <w:p w14:paraId="1FC39945" w14:textId="77777777" w:rsidR="00E516D2" w:rsidRPr="0079049B" w:rsidRDefault="00E516D2" w:rsidP="00E516D2">
            <w:pPr>
              <w:pStyle w:val="ListParagraph"/>
              <w:ind w:left="360"/>
              <w:rPr>
                <w:rFonts w:ascii="Candara" w:hAnsi="Candara" w:cstheme="minorHAnsi"/>
                <w:u w:val="single"/>
              </w:rPr>
            </w:pPr>
          </w:p>
          <w:p w14:paraId="31D573CD" w14:textId="2A5FC526" w:rsidR="00361FA2" w:rsidRPr="0079049B" w:rsidRDefault="00361FA2" w:rsidP="005C494A">
            <w:pPr>
              <w:pStyle w:val="ListParagraph"/>
              <w:numPr>
                <w:ilvl w:val="0"/>
                <w:numId w:val="3"/>
              </w:numPr>
              <w:rPr>
                <w:rFonts w:ascii="Candara" w:eastAsia="Times New Roman" w:hAnsi="Candara" w:cstheme="minorHAnsi"/>
                <w:color w:val="000000"/>
              </w:rPr>
            </w:pPr>
            <w:r w:rsidRPr="0079049B">
              <w:rPr>
                <w:rFonts w:ascii="Candara" w:eastAsia="Times New Roman" w:hAnsi="Candara" w:cstheme="minorHAnsi"/>
                <w:b/>
                <w:color w:val="000000"/>
                <w:u w:val="single"/>
              </w:rPr>
              <w:lastRenderedPageBreak/>
              <w:t>Portfolios:</w:t>
            </w:r>
            <w:r w:rsidRPr="0079049B">
              <w:rPr>
                <w:rFonts w:ascii="Candara" w:eastAsia="Times New Roman" w:hAnsi="Candara" w:cstheme="minorHAnsi"/>
                <w:b/>
                <w:color w:val="000000"/>
              </w:rPr>
              <w:t xml:space="preserve"> </w:t>
            </w:r>
            <w:r w:rsidRPr="0079049B">
              <w:rPr>
                <w:rFonts w:ascii="Candara" w:eastAsia="Times New Roman" w:hAnsi="Candara" w:cstheme="minorHAnsi"/>
                <w:color w:val="000000"/>
              </w:rPr>
              <w:t xml:space="preserve">A collection of student work that is ongoing and purposeful. It is composed of </w:t>
            </w:r>
            <w:r w:rsidR="005D1B17">
              <w:rPr>
                <w:rFonts w:ascii="Candara" w:eastAsia="Times New Roman" w:hAnsi="Candara" w:cstheme="minorHAnsi"/>
                <w:color w:val="000000"/>
              </w:rPr>
              <w:t xml:space="preserve">both teacher and student </w:t>
            </w:r>
            <w:r w:rsidRPr="0079049B">
              <w:rPr>
                <w:rFonts w:ascii="Candara" w:eastAsia="Times New Roman" w:hAnsi="Candara" w:cstheme="minorHAnsi"/>
                <w:color w:val="000000"/>
              </w:rPr>
              <w:t>selected work and designed to demonstrate growth, creativity, and reflection. Portfolios should be visible and accessible. The purpose is to show growth over time in a variety of subject areas. It helps both the teacher and student reflect on the learning and teaching process. Portfolios will contain per year:</w:t>
            </w:r>
            <w:r w:rsidRPr="0079049B">
              <w:rPr>
                <w:rFonts w:ascii="Candara" w:hAnsi="Candara"/>
              </w:rPr>
              <w:t xml:space="preserve"> </w:t>
            </w:r>
            <w:r w:rsidR="00D2705F">
              <w:rPr>
                <w:rFonts w:ascii="Candara" w:hAnsi="Candara"/>
              </w:rPr>
              <w:t>Cover sheet; Portfolio Checklist;</w:t>
            </w:r>
            <w:r w:rsidRPr="0079049B">
              <w:rPr>
                <w:rFonts w:ascii="Candara" w:hAnsi="Candara"/>
              </w:rPr>
              <w:t xml:space="preserve"> </w:t>
            </w:r>
            <w:r w:rsidR="002B2A05" w:rsidRPr="0079049B">
              <w:rPr>
                <w:rFonts w:ascii="Candara" w:eastAsia="Times New Roman" w:hAnsi="Candara" w:cstheme="minorHAnsi"/>
                <w:color w:val="000000"/>
              </w:rPr>
              <w:t>a student reflection as an individual of the learner profil</w:t>
            </w:r>
            <w:r w:rsidR="00C04E8F" w:rsidRPr="0079049B">
              <w:rPr>
                <w:rFonts w:ascii="Candara" w:eastAsia="Times New Roman" w:hAnsi="Candara" w:cstheme="minorHAnsi"/>
                <w:color w:val="000000"/>
              </w:rPr>
              <w:t>e at the end of the school year</w:t>
            </w:r>
            <w:r w:rsidR="004E3335">
              <w:rPr>
                <w:rFonts w:ascii="Candara" w:eastAsia="Times New Roman" w:hAnsi="Candara" w:cstheme="minorHAnsi"/>
                <w:color w:val="000000"/>
              </w:rPr>
              <w:t xml:space="preserve">; </w:t>
            </w:r>
            <w:r w:rsidR="00C04E8F" w:rsidRPr="0079049B">
              <w:rPr>
                <w:rFonts w:ascii="Candara" w:eastAsia="Times New Roman" w:hAnsi="Candara" w:cstheme="minorHAnsi"/>
                <w:color w:val="000000"/>
              </w:rPr>
              <w:t xml:space="preserve">a </w:t>
            </w:r>
            <w:r w:rsidR="00C04E8F" w:rsidRPr="0079049B">
              <w:rPr>
                <w:rFonts w:ascii="Candara" w:hAnsi="Candara"/>
              </w:rPr>
              <w:t>sample</w:t>
            </w:r>
            <w:r w:rsidRPr="0079049B">
              <w:rPr>
                <w:rFonts w:ascii="Candara" w:hAnsi="Candara"/>
              </w:rPr>
              <w:t xml:space="preserve"> of teacher</w:t>
            </w:r>
            <w:r w:rsidRPr="0079049B">
              <w:rPr>
                <w:rFonts w:ascii="Candara" w:eastAsia="Times New Roman" w:hAnsi="Candara" w:cstheme="minorHAnsi"/>
                <w:color w:val="000000"/>
              </w:rPr>
              <w:t xml:space="preserve"> choice from </w:t>
            </w:r>
            <w:r w:rsidR="002B2A05" w:rsidRPr="0079049B">
              <w:rPr>
                <w:rFonts w:ascii="Candara" w:eastAsia="Times New Roman" w:hAnsi="Candara" w:cstheme="minorHAnsi"/>
                <w:color w:val="000000"/>
              </w:rPr>
              <w:t>beginning and</w:t>
            </w:r>
            <w:r w:rsidR="00A27741" w:rsidRPr="0079049B">
              <w:rPr>
                <w:rFonts w:ascii="Candara" w:eastAsia="Times New Roman" w:hAnsi="Candara" w:cstheme="minorHAnsi"/>
                <w:color w:val="000000"/>
              </w:rPr>
              <w:t xml:space="preserve"> </w:t>
            </w:r>
            <w:r w:rsidRPr="0079049B">
              <w:rPr>
                <w:rFonts w:ascii="Candara" w:eastAsia="Times New Roman" w:hAnsi="Candara" w:cstheme="minorHAnsi"/>
                <w:color w:val="000000"/>
              </w:rPr>
              <w:t xml:space="preserve">end </w:t>
            </w:r>
            <w:r w:rsidR="00A27741" w:rsidRPr="0079049B">
              <w:rPr>
                <w:rFonts w:ascii="Candara" w:eastAsia="Times New Roman" w:hAnsi="Candara" w:cstheme="minorHAnsi"/>
                <w:color w:val="000000"/>
              </w:rPr>
              <w:t xml:space="preserve">of </w:t>
            </w:r>
            <w:r w:rsidRPr="0079049B">
              <w:rPr>
                <w:rFonts w:ascii="Candara" w:eastAsia="Times New Roman" w:hAnsi="Candara" w:cstheme="minorHAnsi"/>
                <w:color w:val="000000"/>
              </w:rPr>
              <w:t>year</w:t>
            </w:r>
            <w:r w:rsidR="004E3335">
              <w:rPr>
                <w:rFonts w:ascii="Candara" w:eastAsia="Times New Roman" w:hAnsi="Candara" w:cstheme="minorHAnsi"/>
                <w:color w:val="000000"/>
              </w:rPr>
              <w:t>;</w:t>
            </w:r>
            <w:r w:rsidRPr="0079049B">
              <w:rPr>
                <w:rFonts w:ascii="Candara" w:eastAsia="Times New Roman" w:hAnsi="Candara" w:cstheme="minorHAnsi"/>
                <w:color w:val="000000"/>
              </w:rPr>
              <w:t xml:space="preserve"> </w:t>
            </w:r>
            <w:r w:rsidR="00D2705F">
              <w:rPr>
                <w:rFonts w:ascii="Candara" w:eastAsia="Times New Roman" w:hAnsi="Candara" w:cstheme="minorHAnsi"/>
                <w:color w:val="000000"/>
              </w:rPr>
              <w:t xml:space="preserve">evidence of service action student has taken; </w:t>
            </w:r>
            <w:r w:rsidRPr="0079049B">
              <w:rPr>
                <w:rFonts w:ascii="Candara" w:eastAsia="Times New Roman" w:hAnsi="Candara" w:cstheme="minorHAnsi"/>
                <w:color w:val="000000"/>
              </w:rPr>
              <w:t xml:space="preserve">and student </w:t>
            </w:r>
            <w:r w:rsidR="00C1493D" w:rsidRPr="0079049B">
              <w:rPr>
                <w:rFonts w:ascii="Candara" w:eastAsia="Times New Roman" w:hAnsi="Candara" w:cstheme="minorHAnsi"/>
                <w:color w:val="000000"/>
              </w:rPr>
              <w:t>choice; one</w:t>
            </w:r>
            <w:r w:rsidR="00D86CC5" w:rsidRPr="0079049B">
              <w:rPr>
                <w:rFonts w:ascii="Candara" w:eastAsia="Times New Roman" w:hAnsi="Candara" w:cstheme="minorHAnsi"/>
                <w:color w:val="000000"/>
              </w:rPr>
              <w:t xml:space="preserve"> sample</w:t>
            </w:r>
            <w:r w:rsidRPr="0079049B">
              <w:rPr>
                <w:rFonts w:ascii="Candara" w:eastAsia="Times New Roman" w:hAnsi="Candara" w:cstheme="minorHAnsi"/>
                <w:color w:val="000000"/>
              </w:rPr>
              <w:t xml:space="preserve"> for e</w:t>
            </w:r>
            <w:r w:rsidR="00D15C13" w:rsidRPr="0079049B">
              <w:rPr>
                <w:rFonts w:ascii="Candara" w:eastAsia="Times New Roman" w:hAnsi="Candara" w:cstheme="minorHAnsi"/>
                <w:color w:val="000000"/>
              </w:rPr>
              <w:t>ach U</w:t>
            </w:r>
            <w:r w:rsidR="00930EE5" w:rsidRPr="0079049B">
              <w:rPr>
                <w:rFonts w:ascii="Candara" w:eastAsia="Times New Roman" w:hAnsi="Candara" w:cstheme="minorHAnsi"/>
                <w:color w:val="000000"/>
              </w:rPr>
              <w:t>nit of Inquiry (U</w:t>
            </w:r>
            <w:r w:rsidR="00D15C13" w:rsidRPr="0079049B">
              <w:rPr>
                <w:rFonts w:ascii="Candara" w:eastAsia="Times New Roman" w:hAnsi="Candara" w:cstheme="minorHAnsi"/>
                <w:color w:val="000000"/>
              </w:rPr>
              <w:t>OI</w:t>
            </w:r>
            <w:r w:rsidR="00930EE5" w:rsidRPr="0079049B">
              <w:rPr>
                <w:rFonts w:ascii="Candara" w:eastAsia="Times New Roman" w:hAnsi="Candara" w:cstheme="minorHAnsi"/>
                <w:color w:val="000000"/>
              </w:rPr>
              <w:t>)</w:t>
            </w:r>
            <w:r w:rsidR="00D15C13" w:rsidRPr="0079049B">
              <w:rPr>
                <w:rFonts w:ascii="Candara" w:eastAsia="Times New Roman" w:hAnsi="Candara" w:cstheme="minorHAnsi"/>
                <w:color w:val="000000"/>
              </w:rPr>
              <w:t xml:space="preserve">. </w:t>
            </w:r>
            <w:r w:rsidR="00602F0F" w:rsidRPr="0079049B">
              <w:rPr>
                <w:rFonts w:ascii="Candara" w:eastAsia="Times New Roman" w:hAnsi="Candara" w:cstheme="minorHAnsi"/>
                <w:color w:val="000000"/>
              </w:rPr>
              <w:t>Each student choice will have a student reflection as a learner and rubric if available</w:t>
            </w:r>
            <w:r w:rsidR="002B2A05" w:rsidRPr="0079049B">
              <w:rPr>
                <w:rFonts w:ascii="Candara" w:eastAsia="Times New Roman" w:hAnsi="Candara" w:cstheme="minorHAnsi"/>
                <w:color w:val="000000"/>
              </w:rPr>
              <w:t>.</w:t>
            </w:r>
            <w:r w:rsidR="00602F0F" w:rsidRPr="0079049B">
              <w:rPr>
                <w:rFonts w:ascii="Candara" w:eastAsia="Times New Roman" w:hAnsi="Candara" w:cstheme="minorHAnsi"/>
                <w:color w:val="000000"/>
              </w:rPr>
              <w:t xml:space="preserve"> </w:t>
            </w:r>
            <w:r w:rsidR="00D15C13" w:rsidRPr="0079049B">
              <w:rPr>
                <w:rFonts w:ascii="Candara" w:eastAsia="Times New Roman" w:hAnsi="Candara" w:cstheme="minorHAnsi"/>
                <w:color w:val="000000"/>
              </w:rPr>
              <w:t>Examples may include: P</w:t>
            </w:r>
            <w:r w:rsidRPr="0079049B">
              <w:rPr>
                <w:rFonts w:ascii="Candara" w:eastAsia="Times New Roman" w:hAnsi="Candara" w:cstheme="minorHAnsi"/>
                <w:color w:val="000000"/>
              </w:rPr>
              <w:t>re and post assessment tasks, formative and summative assessments, running records, I –ready (Reading, Math), NWEA (Reading, Math), Running Record, state data (Grades 3</w:t>
            </w:r>
            <w:r w:rsidR="004E3335">
              <w:rPr>
                <w:rFonts w:ascii="Candara" w:eastAsia="Times New Roman" w:hAnsi="Candara" w:cstheme="minorHAnsi"/>
                <w:color w:val="000000"/>
              </w:rPr>
              <w:t>-6</w:t>
            </w:r>
            <w:r w:rsidRPr="0079049B">
              <w:rPr>
                <w:rFonts w:ascii="Candara" w:eastAsia="Times New Roman" w:hAnsi="Candara" w:cstheme="minorHAnsi"/>
                <w:color w:val="000000"/>
              </w:rPr>
              <w:t>), exit tickets, videos,</w:t>
            </w:r>
            <w:r w:rsidR="0034339A">
              <w:rPr>
                <w:rFonts w:ascii="Candara" w:eastAsia="Times New Roman" w:hAnsi="Candara" w:cstheme="minorHAnsi"/>
                <w:color w:val="000000"/>
              </w:rPr>
              <w:t xml:space="preserve"> </w:t>
            </w:r>
            <w:r w:rsidR="005D1B17">
              <w:rPr>
                <w:rFonts w:ascii="Candara" w:eastAsia="Times New Roman" w:hAnsi="Candara" w:cstheme="minorHAnsi"/>
                <w:color w:val="000000"/>
              </w:rPr>
              <w:t>multimedia</w:t>
            </w:r>
            <w:r w:rsidR="0034339A">
              <w:rPr>
                <w:rFonts w:ascii="Candara" w:eastAsia="Times New Roman" w:hAnsi="Candara" w:cstheme="minorHAnsi"/>
                <w:color w:val="000000"/>
              </w:rPr>
              <w:t>,</w:t>
            </w:r>
            <w:r w:rsidR="005D1B17">
              <w:rPr>
                <w:rFonts w:ascii="Candara" w:eastAsia="Times New Roman" w:hAnsi="Candara" w:cstheme="minorHAnsi"/>
                <w:color w:val="000000"/>
              </w:rPr>
              <w:t xml:space="preserve"> </w:t>
            </w:r>
            <w:r w:rsidRPr="0079049B">
              <w:rPr>
                <w:rFonts w:ascii="Candara" w:eastAsia="Times New Roman" w:hAnsi="Candara" w:cstheme="minorHAnsi"/>
                <w:color w:val="000000"/>
              </w:rPr>
              <w:t xml:space="preserve"> photos, writing samples, work samples, contributions from all aspects of the school, reflections, and peer and self-assessments.</w:t>
            </w:r>
          </w:p>
          <w:p w14:paraId="22801C4E" w14:textId="77777777" w:rsidR="00B32A19" w:rsidRPr="0079049B" w:rsidRDefault="00B32A19" w:rsidP="00050257">
            <w:pPr>
              <w:rPr>
                <w:rFonts w:ascii="Candara" w:hAnsi="Candara" w:cstheme="minorHAnsi"/>
              </w:rPr>
            </w:pPr>
          </w:p>
          <w:p w14:paraId="5585DD6E" w14:textId="0B9B1898" w:rsidR="009D3FFD" w:rsidRPr="0079049B" w:rsidRDefault="009D3FFD" w:rsidP="00050257">
            <w:pPr>
              <w:pStyle w:val="ListParagraph"/>
              <w:numPr>
                <w:ilvl w:val="0"/>
                <w:numId w:val="3"/>
              </w:numPr>
              <w:rPr>
                <w:rFonts w:ascii="Candara" w:hAnsi="Candara" w:cstheme="minorHAnsi"/>
              </w:rPr>
            </w:pPr>
            <w:r w:rsidRPr="0079049B">
              <w:rPr>
                <w:rFonts w:ascii="Candara" w:eastAsia="Times New Roman" w:hAnsi="Candara" w:cstheme="minorHAnsi"/>
                <w:b/>
                <w:color w:val="000000"/>
                <w:u w:val="single"/>
              </w:rPr>
              <w:t>Pre-Assessments:</w:t>
            </w:r>
            <w:r w:rsidRPr="0079049B">
              <w:rPr>
                <w:rFonts w:ascii="Candara" w:eastAsia="Times New Roman" w:hAnsi="Candara" w:cstheme="minorHAnsi"/>
                <w:b/>
                <w:color w:val="000000"/>
              </w:rPr>
              <w:t xml:space="preserve">  </w:t>
            </w:r>
            <w:r w:rsidRPr="0079049B">
              <w:rPr>
                <w:rFonts w:ascii="Candara" w:eastAsia="Times New Roman" w:hAnsi="Candara" w:cstheme="minorHAnsi"/>
                <w:color w:val="000000"/>
              </w:rPr>
              <w:t>Occurs before the start of new learning. The purpose is to check for prior knowledge and experiences, student’s current level of readiness or interest, as well as to direct further learning. Examples may include: Pre</w:t>
            </w:r>
            <w:r w:rsidRPr="0079049B">
              <w:rPr>
                <w:rFonts w:ascii="Candara" w:hAnsi="Candara" w:cstheme="minorHAnsi"/>
              </w:rPr>
              <w:t>-tests, charts, questionnaires</w:t>
            </w:r>
            <w:r w:rsidR="002C66AB" w:rsidRPr="0079049B">
              <w:rPr>
                <w:rFonts w:ascii="Candara" w:hAnsi="Candara" w:cstheme="minorHAnsi"/>
              </w:rPr>
              <w:t>,</w:t>
            </w:r>
            <w:r w:rsidR="002C66AB">
              <w:rPr>
                <w:rFonts w:ascii="Candara" w:hAnsi="Candara" w:cstheme="minorHAnsi"/>
              </w:rPr>
              <w:t xml:space="preserve"> surveys,</w:t>
            </w:r>
            <w:r w:rsidRPr="0079049B">
              <w:rPr>
                <w:rFonts w:ascii="Candara" w:hAnsi="Candara" w:cstheme="minorHAnsi"/>
              </w:rPr>
              <w:t xml:space="preserve"> visible thinking routines, checklists, </w:t>
            </w:r>
            <w:r w:rsidR="002C66AB" w:rsidRPr="0079049B">
              <w:rPr>
                <w:rFonts w:ascii="Candara" w:hAnsi="Candara" w:cstheme="minorHAnsi"/>
              </w:rPr>
              <w:t>observation</w:t>
            </w:r>
            <w:r w:rsidRPr="0079049B">
              <w:rPr>
                <w:rFonts w:ascii="Candara" w:hAnsi="Candara" w:cstheme="minorHAnsi"/>
              </w:rPr>
              <w:t>, self-evaluation, and class discussions.</w:t>
            </w:r>
          </w:p>
          <w:p w14:paraId="34CE0A41" w14:textId="77777777" w:rsidR="009D3FFD" w:rsidRPr="0079049B" w:rsidRDefault="009D3FFD" w:rsidP="00050257">
            <w:pPr>
              <w:rPr>
                <w:rFonts w:ascii="Candara" w:hAnsi="Candara" w:cstheme="minorHAnsi"/>
              </w:rPr>
            </w:pPr>
          </w:p>
          <w:p w14:paraId="3B022EBC" w14:textId="23FD510D" w:rsidR="00361FA2" w:rsidRPr="0079049B" w:rsidRDefault="00361FA2" w:rsidP="04CC78B9">
            <w:pPr>
              <w:pStyle w:val="ListParagraph"/>
              <w:numPr>
                <w:ilvl w:val="0"/>
                <w:numId w:val="3"/>
              </w:numPr>
              <w:rPr>
                <w:rFonts w:ascii="Candara" w:hAnsi="Candara"/>
              </w:rPr>
            </w:pPr>
            <w:r w:rsidRPr="04CC78B9">
              <w:rPr>
                <w:rFonts w:ascii="Candara" w:eastAsia="Times New Roman" w:hAnsi="Candara"/>
                <w:b/>
                <w:bCs/>
                <w:color w:val="000000" w:themeColor="text1"/>
                <w:u w:val="single"/>
              </w:rPr>
              <w:t>Reflection:</w:t>
            </w:r>
            <w:r w:rsidRPr="04CC78B9">
              <w:rPr>
                <w:rFonts w:ascii="Candara" w:eastAsia="Times New Roman" w:hAnsi="Candara"/>
                <w:b/>
                <w:bCs/>
                <w:color w:val="000000" w:themeColor="text1"/>
              </w:rPr>
              <w:t xml:space="preserve"> </w:t>
            </w:r>
            <w:r w:rsidRPr="04CC78B9">
              <w:rPr>
                <w:rFonts w:ascii="Candara" w:eastAsia="Times New Roman" w:hAnsi="Candara"/>
                <w:color w:val="000000" w:themeColor="text1"/>
              </w:rPr>
              <w:t xml:space="preserve">Reflection takes place every day all day! It allows students to ask further questions on how they are learning, what they are learning, and ways to improve themselves as learners. It allows teachers to ask further questions such as how they are teaching, what they are teaching, and ways to improve themselves as educators. The purpose of reflection is to transform experience(s) into genuine learning about individual values and goals. It allows for development of knowledge, </w:t>
            </w:r>
            <w:proofErr w:type="gramStart"/>
            <w:r w:rsidRPr="04CC78B9">
              <w:rPr>
                <w:rFonts w:ascii="Candara" w:eastAsia="Times New Roman" w:hAnsi="Candara"/>
                <w:color w:val="000000" w:themeColor="text1"/>
              </w:rPr>
              <w:t>skills</w:t>
            </w:r>
            <w:proofErr w:type="gramEnd"/>
            <w:r w:rsidRPr="04CC78B9">
              <w:rPr>
                <w:rFonts w:ascii="Candara" w:eastAsia="Times New Roman" w:hAnsi="Candara"/>
                <w:color w:val="000000" w:themeColor="text1"/>
              </w:rPr>
              <w:t xml:space="preserve"> and practice and to make connections to other ideas and experiences. </w:t>
            </w:r>
            <w:r w:rsidR="00D15C13" w:rsidRPr="04CC78B9">
              <w:rPr>
                <w:rFonts w:ascii="Candara" w:eastAsia="Times New Roman" w:hAnsi="Candara"/>
                <w:color w:val="000000" w:themeColor="text1"/>
              </w:rPr>
              <w:t>Examples may include: C</w:t>
            </w:r>
            <w:r w:rsidRPr="04CC78B9">
              <w:rPr>
                <w:rFonts w:ascii="Candara" w:eastAsia="Times New Roman" w:hAnsi="Candara"/>
                <w:color w:val="000000" w:themeColor="text1"/>
              </w:rPr>
              <w:t xml:space="preserve">onferencing, journals, discussions, interviews, self-reflection surveys, responses to pieces of work, questioning, modeling, student self-assessing, </w:t>
            </w:r>
            <w:r w:rsidR="0061027F" w:rsidRPr="04CC78B9">
              <w:rPr>
                <w:rFonts w:ascii="Candara" w:eastAsia="Times New Roman" w:hAnsi="Candara"/>
                <w:color w:val="000000" w:themeColor="text1"/>
              </w:rPr>
              <w:t xml:space="preserve">success </w:t>
            </w:r>
            <w:r w:rsidR="13E063A8" w:rsidRPr="04CC78B9">
              <w:rPr>
                <w:rFonts w:ascii="Candara" w:eastAsia="Times New Roman" w:hAnsi="Candara"/>
                <w:color w:val="000000" w:themeColor="text1"/>
              </w:rPr>
              <w:t>criteria, grows</w:t>
            </w:r>
            <w:r w:rsidRPr="04CC78B9">
              <w:rPr>
                <w:rFonts w:ascii="Candara" w:eastAsia="Times New Roman" w:hAnsi="Candara"/>
                <w:color w:val="000000" w:themeColor="text1"/>
              </w:rPr>
              <w:t xml:space="preserve"> and </w:t>
            </w:r>
            <w:proofErr w:type="spellStart"/>
            <w:r w:rsidRPr="04CC78B9">
              <w:rPr>
                <w:rFonts w:ascii="Candara" w:eastAsia="Times New Roman" w:hAnsi="Candara"/>
                <w:color w:val="000000" w:themeColor="text1"/>
              </w:rPr>
              <w:t>glows</w:t>
            </w:r>
            <w:proofErr w:type="spellEnd"/>
            <w:r w:rsidRPr="04CC78B9">
              <w:rPr>
                <w:rFonts w:ascii="Candara" w:eastAsia="Times New Roman" w:hAnsi="Candara"/>
                <w:color w:val="000000" w:themeColor="text1"/>
              </w:rPr>
              <w:t>, and next steps.</w:t>
            </w:r>
          </w:p>
          <w:p w14:paraId="62EBF3C5" w14:textId="77777777" w:rsidR="00361FA2" w:rsidRPr="0079049B" w:rsidRDefault="00361FA2" w:rsidP="005C494A">
            <w:pPr>
              <w:rPr>
                <w:rFonts w:ascii="Candara" w:hAnsi="Candara" w:cstheme="minorHAnsi"/>
              </w:rPr>
            </w:pPr>
          </w:p>
          <w:p w14:paraId="200219AB" w14:textId="6BA8A477" w:rsidR="00361FA2" w:rsidRPr="0079027D" w:rsidRDefault="00361FA2" w:rsidP="00361FA2">
            <w:pPr>
              <w:pStyle w:val="ListParagraph"/>
              <w:numPr>
                <w:ilvl w:val="0"/>
                <w:numId w:val="3"/>
              </w:numPr>
              <w:rPr>
                <w:rFonts w:ascii="Candara" w:eastAsia="Times New Roman" w:hAnsi="Candara" w:cstheme="minorHAnsi"/>
                <w:b/>
                <w:color w:val="000000"/>
              </w:rPr>
            </w:pPr>
            <w:r w:rsidRPr="0079049B">
              <w:rPr>
                <w:rFonts w:ascii="Candara" w:eastAsia="Times New Roman" w:hAnsi="Candara" w:cstheme="minorHAnsi"/>
                <w:b/>
                <w:color w:val="000000"/>
                <w:u w:val="single"/>
              </w:rPr>
              <w:t>Report Cards:</w:t>
            </w:r>
            <w:r w:rsidRPr="0079049B">
              <w:rPr>
                <w:rFonts w:ascii="Candara" w:hAnsi="Candara"/>
              </w:rPr>
              <w:t xml:space="preserve"> Teachers will complete the Hempstead Public Schools district-mandated report card at the completion of each quarter, in November (at parent/teacher conferences), February (at parent/teacher conferences), April (at parent/teacher conferences), and June. Grades are </w:t>
            </w:r>
            <w:r w:rsidR="00B42A51" w:rsidRPr="0079049B">
              <w:rPr>
                <w:rFonts w:ascii="Candara" w:hAnsi="Candara"/>
              </w:rPr>
              <w:t>reflective of our district grading policy.</w:t>
            </w:r>
            <w:r w:rsidRPr="0079049B">
              <w:rPr>
                <w:rFonts w:ascii="Candara" w:hAnsi="Candara"/>
              </w:rPr>
              <w:t xml:space="preserve"> The </w:t>
            </w:r>
            <w:r w:rsidR="00B42A51" w:rsidRPr="0079049B">
              <w:rPr>
                <w:rFonts w:ascii="Candara" w:hAnsi="Candara"/>
              </w:rPr>
              <w:t>school stores</w:t>
            </w:r>
            <w:r w:rsidRPr="0079049B">
              <w:rPr>
                <w:rFonts w:ascii="Candara" w:hAnsi="Candara"/>
              </w:rPr>
              <w:t xml:space="preserve"> a copy of each student’s report card in their cumulative folder.</w:t>
            </w:r>
          </w:p>
          <w:p w14:paraId="6B15B3F8" w14:textId="77777777" w:rsidR="0079027D" w:rsidRPr="0079027D" w:rsidRDefault="0079027D" w:rsidP="0079027D">
            <w:pPr>
              <w:pStyle w:val="ListParagraph"/>
              <w:rPr>
                <w:rFonts w:ascii="Candara" w:eastAsia="Times New Roman" w:hAnsi="Candara" w:cstheme="minorHAnsi"/>
                <w:b/>
                <w:color w:val="000000"/>
              </w:rPr>
            </w:pPr>
          </w:p>
          <w:p w14:paraId="4D39F6BA" w14:textId="77777777" w:rsidR="0080276C" w:rsidRPr="00F7560E" w:rsidRDefault="0079027D" w:rsidP="0080276C">
            <w:pPr>
              <w:pStyle w:val="ListParagraph"/>
              <w:numPr>
                <w:ilvl w:val="0"/>
                <w:numId w:val="3"/>
              </w:numPr>
              <w:rPr>
                <w:rFonts w:ascii="Candara" w:eastAsia="Times New Roman" w:hAnsi="Candara" w:cstheme="minorHAnsi"/>
                <w:b/>
                <w:color w:val="000000"/>
                <w:u w:val="single"/>
              </w:rPr>
            </w:pPr>
            <w:r w:rsidRPr="0079027D">
              <w:rPr>
                <w:rFonts w:ascii="Candara" w:eastAsia="Times New Roman" w:hAnsi="Candara" w:cstheme="minorHAnsi"/>
                <w:b/>
                <w:color w:val="000000"/>
                <w:u w:val="single"/>
              </w:rPr>
              <w:t>Response to Intervention</w:t>
            </w:r>
            <w:r>
              <w:rPr>
                <w:rFonts w:ascii="Candara" w:eastAsia="Times New Roman" w:hAnsi="Candara" w:cstheme="minorHAnsi"/>
                <w:b/>
                <w:color w:val="000000"/>
                <w:u w:val="single"/>
              </w:rPr>
              <w:t xml:space="preserve"> (RTI)</w:t>
            </w:r>
            <w:r w:rsidRPr="0079027D">
              <w:rPr>
                <w:rFonts w:ascii="Candara" w:eastAsia="Times New Roman" w:hAnsi="Candara" w:cstheme="minorHAnsi"/>
                <w:b/>
                <w:color w:val="000000"/>
                <w:u w:val="single"/>
              </w:rPr>
              <w:t>:</w:t>
            </w:r>
            <w:r>
              <w:rPr>
                <w:rFonts w:ascii="Candara" w:eastAsia="Times New Roman" w:hAnsi="Candara" w:cstheme="minorHAnsi"/>
                <w:b/>
                <w:color w:val="000000"/>
                <w:u w:val="single"/>
              </w:rPr>
              <w:t xml:space="preserve"> </w:t>
            </w:r>
            <w:r>
              <w:rPr>
                <w:rFonts w:ascii="Candara" w:eastAsia="Times New Roman" w:hAnsi="Candara" w:cstheme="minorHAnsi"/>
                <w:color w:val="000000"/>
              </w:rPr>
              <w:t xml:space="preserve">Response to Intervention is a state mandated regulation for students in grades </w:t>
            </w:r>
            <w:r w:rsidR="0080276C">
              <w:rPr>
                <w:rFonts w:ascii="Candara" w:eastAsia="Times New Roman" w:hAnsi="Candara" w:cstheme="minorHAnsi"/>
                <w:color w:val="000000"/>
              </w:rPr>
              <w:t>k</w:t>
            </w:r>
            <w:r>
              <w:rPr>
                <w:rFonts w:ascii="Candara" w:eastAsia="Times New Roman" w:hAnsi="Candara" w:cstheme="minorHAnsi"/>
                <w:color w:val="000000"/>
              </w:rPr>
              <w:t xml:space="preserve">-4. It is a process of implementing high quality scientific validated instructional practices based on learner needs, monitoring student progress, and adjusting instruction based on the student’s response. </w:t>
            </w:r>
            <w:r w:rsidR="0080276C">
              <w:rPr>
                <w:rFonts w:ascii="Candara" w:eastAsia="Times New Roman" w:hAnsi="Candara" w:cstheme="minorHAnsi"/>
                <w:color w:val="000000"/>
              </w:rPr>
              <w:t xml:space="preserve">The purpose of RTI is to close achievement gaps over time to improve reading. Our RTI Committee assists teachers with interpreting data, selecting groups, and documenting results of intervention. </w:t>
            </w:r>
            <w:r>
              <w:rPr>
                <w:rFonts w:ascii="Candara" w:eastAsia="Times New Roman" w:hAnsi="Candara" w:cstheme="minorHAnsi"/>
                <w:color w:val="000000"/>
              </w:rPr>
              <w:t>Examples may include using differentiated instructional strategies for all learners, providing all learners with scientific research-based interventions, continuously measuring student performance, and making educational decisions based on a student’s response to intervention.</w:t>
            </w:r>
          </w:p>
          <w:p w14:paraId="43BB0B7F" w14:textId="77777777" w:rsidR="0080276C" w:rsidRPr="00202099" w:rsidRDefault="0080276C" w:rsidP="00202099">
            <w:pPr>
              <w:rPr>
                <w:rFonts w:ascii="Candara" w:eastAsia="Times New Roman" w:hAnsi="Candara"/>
                <w:b/>
                <w:bCs/>
                <w:color w:val="000000"/>
                <w:u w:val="single"/>
              </w:rPr>
            </w:pPr>
          </w:p>
          <w:p w14:paraId="5997CC1D" w14:textId="12CF12B6" w:rsidR="009D3FFD" w:rsidRPr="0080276C" w:rsidRDefault="0080276C" w:rsidP="0080276C">
            <w:pPr>
              <w:pStyle w:val="ListParagraph"/>
              <w:numPr>
                <w:ilvl w:val="0"/>
                <w:numId w:val="3"/>
              </w:numPr>
              <w:rPr>
                <w:rFonts w:ascii="Candara" w:eastAsia="Times New Roman" w:hAnsi="Candara" w:cstheme="minorHAnsi"/>
                <w:b/>
                <w:color w:val="000000"/>
                <w:u w:val="single"/>
              </w:rPr>
            </w:pPr>
            <w:r w:rsidRPr="0080276C">
              <w:rPr>
                <w:rFonts w:ascii="Candara" w:eastAsia="Times New Roman" w:hAnsi="Candara"/>
                <w:b/>
                <w:bCs/>
                <w:color w:val="000000"/>
                <w:u w:val="single"/>
              </w:rPr>
              <w:t>Standardized Testing</w:t>
            </w:r>
            <w:r w:rsidRPr="0080276C">
              <w:rPr>
                <w:rFonts w:ascii="Candara" w:eastAsia="Times New Roman" w:hAnsi="Candara"/>
                <w:b/>
                <w:bCs/>
                <w:color w:val="000000"/>
              </w:rPr>
              <w:t xml:space="preserve">: </w:t>
            </w:r>
            <w:r w:rsidRPr="0080276C">
              <w:rPr>
                <w:rFonts w:ascii="Candara" w:eastAsia="Times New Roman" w:hAnsi="Candara"/>
              </w:rPr>
              <w:t>Occurs annually at the end of the school year. 95% of the students in grades 3-6 are required by law to be assessed on the New York State English</w:t>
            </w:r>
            <w:r w:rsidRPr="0080276C">
              <w:rPr>
                <w:rFonts w:ascii="Candara" w:hAnsi="Candara"/>
              </w:rPr>
              <w:t xml:space="preserve"> Language Arts and Mathematics Tests and the Grade 4 Elementary –Level Science Test.</w:t>
            </w:r>
            <w:r w:rsidRPr="0080276C">
              <w:rPr>
                <w:rFonts w:ascii="Candara" w:eastAsia="Times New Roman" w:hAnsi="Candara"/>
              </w:rPr>
              <w:t xml:space="preserve">  These exams provide students the opportunity to demonstrate their understandings of grade level standards in ELA, Mathematics, and Science (grade 4 only). State Test blueprints are used to as guidance for focus areas as well as standards recommended for greater emphasis. The purpose of these exams is to meet National and State Level Education policy needs. They </w:t>
            </w:r>
            <w:r w:rsidRPr="0080276C">
              <w:rPr>
                <w:rFonts w:ascii="Candara" w:hAnsi="Candara"/>
              </w:rPr>
              <w:t xml:space="preserve">are used to gain as much information as possible about the student as a learner and about programs, to inform teaching, provide </w:t>
            </w:r>
            <w:r w:rsidRPr="0080276C">
              <w:rPr>
                <w:rFonts w:ascii="Candara" w:hAnsi="Candara"/>
              </w:rPr>
              <w:lastRenderedPageBreak/>
              <w:t xml:space="preserve">comparison with a peer group, and to allow the Committee of Special Education to determine students whose basic skills fall outside the normal expected range pertaining to a </w:t>
            </w:r>
            <w:r w:rsidR="00425511" w:rsidRPr="0080276C">
              <w:rPr>
                <w:rFonts w:ascii="Candara" w:hAnsi="Candara"/>
              </w:rPr>
              <w:t>particular</w:t>
            </w:r>
            <w:r w:rsidRPr="0080276C">
              <w:rPr>
                <w:rFonts w:ascii="Candara" w:hAnsi="Candara"/>
              </w:rPr>
              <w:t xml:space="preserve"> age. This information is used alongside other assessment information to determine those students who require remedial or external support, and to form part of the process of reporting to parents. The New York State English as a Second Language Achievement Test (NYSESLAT), is a state achievement test that annually assesses the English language proficiency of all English Language Learners (ELL’s) and Multilingual Learners (MLLS). Approximately 42% of our students take this test. The purpose </w:t>
            </w:r>
            <w:r w:rsidRPr="0080276C">
              <w:rPr>
                <w:rFonts w:ascii="Candara" w:hAnsi="Candara"/>
                <w:shd w:val="clear" w:color="auto" w:fill="FFFFFF"/>
              </w:rPr>
              <w:t xml:space="preserve">of the NYSESLAT is to annually assess the English language proficiency level of ELLs/MLLs enrolled in Grades K–12 in New York State schools. The test gives the state, schools, parents, and teachers important information about the English language development and fluency of ELLs/MLLs and </w:t>
            </w:r>
            <w:r w:rsidRPr="0080276C">
              <w:rPr>
                <w:rFonts w:ascii="Candara" w:hAnsi="Candara"/>
              </w:rPr>
              <w:t xml:space="preserve">measures what they should be able to do at each of the five different performance levels: Entering, Emerging, Transitioning, Expanding, and Commanding. </w:t>
            </w:r>
            <w:r w:rsidRPr="0080276C">
              <w:rPr>
                <w:rFonts w:ascii="Candara" w:eastAsia="Times New Roman" w:hAnsi="Candara"/>
              </w:rPr>
              <w:t>Examples may include: Multiple choice questions, short response questions, constructed response questions, as well as performance activities (grade 4 science), and speaking, listening, reading, and writing (NYSESLAT).</w:t>
            </w:r>
          </w:p>
          <w:p w14:paraId="16D87AD6" w14:textId="77777777" w:rsidR="00202099" w:rsidRPr="0080276C" w:rsidRDefault="00202099" w:rsidP="0080276C"/>
          <w:p w14:paraId="69FEB10E" w14:textId="70ED7D72" w:rsidR="00B32A19" w:rsidRPr="0079049B" w:rsidRDefault="009D3FFD" w:rsidP="04CC78B9">
            <w:pPr>
              <w:pStyle w:val="ListParagraph"/>
              <w:numPr>
                <w:ilvl w:val="0"/>
                <w:numId w:val="3"/>
              </w:numPr>
              <w:rPr>
                <w:rFonts w:ascii="Candara" w:hAnsi="Candara"/>
              </w:rPr>
            </w:pPr>
            <w:r w:rsidRPr="04CC78B9">
              <w:rPr>
                <w:rFonts w:ascii="Candara" w:eastAsia="Times New Roman" w:hAnsi="Candara"/>
                <w:b/>
                <w:bCs/>
                <w:color w:val="000000" w:themeColor="text1"/>
                <w:u w:val="single"/>
              </w:rPr>
              <w:t>Summative Assessments:</w:t>
            </w:r>
            <w:r w:rsidRPr="04CC78B9">
              <w:rPr>
                <w:rFonts w:ascii="Candara" w:hAnsi="Candara"/>
              </w:rPr>
              <w:t xml:space="preserve"> Occurs at the end of a teaching and learning cycle. It provides a</w:t>
            </w:r>
            <w:r w:rsidR="0017603D" w:rsidRPr="04CC78B9">
              <w:rPr>
                <w:rFonts w:ascii="Candara" w:hAnsi="Candara"/>
              </w:rPr>
              <w:t>n</w:t>
            </w:r>
            <w:r w:rsidRPr="04CC78B9">
              <w:rPr>
                <w:rFonts w:ascii="Candara" w:hAnsi="Candara"/>
              </w:rPr>
              <w:t xml:space="preserve"> opportunity to demonstrate what has been learned by students applying their knowledge in new and authentic ways. The purpose is to inform and improve student learning as well as the teaching process. </w:t>
            </w:r>
            <w:r w:rsidR="00030840" w:rsidRPr="04CC78B9">
              <w:rPr>
                <w:rFonts w:ascii="Candara" w:hAnsi="Candara"/>
              </w:rPr>
              <w:t xml:space="preserve">It monitors student learning and retention of understanding. </w:t>
            </w:r>
            <w:r w:rsidRPr="04CC78B9">
              <w:rPr>
                <w:rFonts w:ascii="Candara" w:hAnsi="Candara"/>
              </w:rPr>
              <w:t>The summative assessment for each unit of inquiry is collaboratively developed at the beginning of the unit by the teachers and directly measures the central idea of t</w:t>
            </w:r>
            <w:r w:rsidR="002566A4" w:rsidRPr="04CC78B9">
              <w:rPr>
                <w:rFonts w:ascii="Candara" w:hAnsi="Candara"/>
              </w:rPr>
              <w:t xml:space="preserve">he unit and encourages </w:t>
            </w:r>
            <w:r w:rsidR="6FF5DF94" w:rsidRPr="04CC78B9">
              <w:rPr>
                <w:rFonts w:ascii="Candara" w:hAnsi="Candara"/>
              </w:rPr>
              <w:t>students'</w:t>
            </w:r>
            <w:r w:rsidR="002566A4" w:rsidRPr="04CC78B9">
              <w:rPr>
                <w:rFonts w:ascii="Candara" w:hAnsi="Candara"/>
              </w:rPr>
              <w:t xml:space="preserve"> action</w:t>
            </w:r>
            <w:r w:rsidR="002821FE" w:rsidRPr="04CC78B9">
              <w:rPr>
                <w:rFonts w:ascii="Candara" w:hAnsi="Candara"/>
              </w:rPr>
              <w:t>.</w:t>
            </w:r>
            <w:r w:rsidR="00D15C13" w:rsidRPr="04CC78B9">
              <w:rPr>
                <w:rFonts w:ascii="Candara" w:hAnsi="Candara"/>
              </w:rPr>
              <w:t xml:space="preserve"> Examples may include: </w:t>
            </w:r>
            <w:r w:rsidR="0017603D" w:rsidRPr="04CC78B9">
              <w:rPr>
                <w:rFonts w:ascii="Candara" w:hAnsi="Candara"/>
              </w:rPr>
              <w:t>Chapter or unit</w:t>
            </w:r>
            <w:r w:rsidR="00D15C13" w:rsidRPr="04CC78B9">
              <w:rPr>
                <w:rFonts w:ascii="Candara" w:hAnsi="Candara"/>
              </w:rPr>
              <w:t xml:space="preserve"> test</w:t>
            </w:r>
            <w:r w:rsidRPr="04CC78B9">
              <w:rPr>
                <w:rFonts w:ascii="Candara" w:hAnsi="Candara"/>
              </w:rPr>
              <w:t xml:space="preserve">, performance/authentic task, product/ exhibit/model, demonstration, portfolio review, multi-media presentations, and essays.  </w:t>
            </w:r>
          </w:p>
          <w:p w14:paraId="7ADF39DB" w14:textId="77777777" w:rsidR="00B32A19" w:rsidRPr="0079049B" w:rsidRDefault="00B32A19" w:rsidP="00361FA2">
            <w:pPr>
              <w:rPr>
                <w:rFonts w:ascii="Candara" w:hAnsi="Candara" w:cstheme="minorHAnsi"/>
              </w:rPr>
            </w:pPr>
          </w:p>
          <w:p w14:paraId="6B699379" w14:textId="3A202E88" w:rsidR="00361FA2" w:rsidRPr="0079049B" w:rsidRDefault="1133B98C" w:rsidP="1133B98C">
            <w:pPr>
              <w:pStyle w:val="ListParagraph"/>
              <w:numPr>
                <w:ilvl w:val="0"/>
                <w:numId w:val="3"/>
              </w:numPr>
              <w:rPr>
                <w:rFonts w:ascii="Candara" w:eastAsia="Times New Roman" w:hAnsi="Candara"/>
                <w:color w:val="000000" w:themeColor="text1"/>
              </w:rPr>
            </w:pPr>
            <w:r w:rsidRPr="0079049B">
              <w:rPr>
                <w:rFonts w:ascii="Candara" w:eastAsia="Times New Roman" w:hAnsi="Candara"/>
                <w:b/>
                <w:bCs/>
                <w:color w:val="000000" w:themeColor="text1"/>
                <w:u w:val="single"/>
              </w:rPr>
              <w:t>Units of Inquiry:</w:t>
            </w:r>
            <w:r w:rsidRPr="0079049B">
              <w:rPr>
                <w:rFonts w:ascii="Candara" w:eastAsia="Times New Roman" w:hAnsi="Candara"/>
                <w:b/>
                <w:bCs/>
                <w:color w:val="000000" w:themeColor="text1"/>
              </w:rPr>
              <w:t xml:space="preserve"> </w:t>
            </w:r>
            <w:r w:rsidRPr="0079049B">
              <w:rPr>
                <w:rFonts w:ascii="Candara" w:eastAsia="Times New Roman" w:hAnsi="Candara"/>
                <w:color w:val="000000" w:themeColor="text1"/>
              </w:rPr>
              <w:t>Through each of the six units of inquiry, varied assessment strategies occur. Examples may include:</w:t>
            </w:r>
          </w:p>
          <w:p w14:paraId="7F56E57E" w14:textId="77777777" w:rsidR="00EC2D08" w:rsidRPr="0079049B" w:rsidRDefault="00EC2D08" w:rsidP="00361FA2">
            <w:pPr>
              <w:pStyle w:val="ListParagraph"/>
              <w:numPr>
                <w:ilvl w:val="1"/>
                <w:numId w:val="3"/>
              </w:numPr>
              <w:jc w:val="both"/>
              <w:rPr>
                <w:rFonts w:ascii="Candara" w:eastAsia="Times New Roman" w:hAnsi="Candara" w:cstheme="minorHAnsi"/>
                <w:color w:val="000000"/>
              </w:rPr>
            </w:pPr>
            <w:r w:rsidRPr="0079049B">
              <w:rPr>
                <w:rFonts w:ascii="Candara" w:eastAsia="Times New Roman" w:hAnsi="Candara" w:cstheme="minorHAnsi"/>
                <w:color w:val="000000"/>
              </w:rPr>
              <w:t>Conferencing</w:t>
            </w:r>
          </w:p>
          <w:p w14:paraId="1445D195" w14:textId="77777777" w:rsidR="00361FA2" w:rsidRPr="0079049B" w:rsidRDefault="00EC2D08" w:rsidP="00361FA2">
            <w:pPr>
              <w:pStyle w:val="ListParagraph"/>
              <w:numPr>
                <w:ilvl w:val="1"/>
                <w:numId w:val="3"/>
              </w:numPr>
              <w:jc w:val="both"/>
              <w:rPr>
                <w:rFonts w:ascii="Candara" w:eastAsia="Times New Roman" w:hAnsi="Candara" w:cstheme="minorHAnsi"/>
                <w:color w:val="000000"/>
              </w:rPr>
            </w:pPr>
            <w:r w:rsidRPr="0079049B">
              <w:rPr>
                <w:rFonts w:ascii="Candara" w:eastAsia="Times New Roman" w:hAnsi="Candara" w:cstheme="minorHAnsi"/>
                <w:color w:val="000000"/>
              </w:rPr>
              <w:t>Formative Assessments</w:t>
            </w:r>
          </w:p>
          <w:p w14:paraId="3FF697AC" w14:textId="77777777" w:rsidR="00EC2D08" w:rsidRPr="0079049B" w:rsidRDefault="00EC2D08" w:rsidP="00361FA2">
            <w:pPr>
              <w:pStyle w:val="ListParagraph"/>
              <w:numPr>
                <w:ilvl w:val="1"/>
                <w:numId w:val="3"/>
              </w:numPr>
              <w:jc w:val="both"/>
              <w:rPr>
                <w:rFonts w:ascii="Candara" w:eastAsia="Times New Roman" w:hAnsi="Candara" w:cstheme="minorHAnsi"/>
                <w:color w:val="000000"/>
              </w:rPr>
            </w:pPr>
            <w:r w:rsidRPr="0079049B">
              <w:rPr>
                <w:rFonts w:ascii="Candara" w:eastAsia="Times New Roman" w:hAnsi="Candara" w:cstheme="minorHAnsi"/>
                <w:color w:val="000000"/>
              </w:rPr>
              <w:t>Learner Profile</w:t>
            </w:r>
          </w:p>
          <w:p w14:paraId="3A690CD4" w14:textId="77777777" w:rsidR="00EC2D08" w:rsidRPr="0079049B" w:rsidRDefault="00EC2D08" w:rsidP="00361FA2">
            <w:pPr>
              <w:pStyle w:val="ListParagraph"/>
              <w:numPr>
                <w:ilvl w:val="1"/>
                <w:numId w:val="3"/>
              </w:numPr>
              <w:jc w:val="both"/>
              <w:rPr>
                <w:rFonts w:ascii="Candara" w:eastAsia="Times New Roman" w:hAnsi="Candara" w:cstheme="minorHAnsi"/>
                <w:color w:val="000000"/>
              </w:rPr>
            </w:pPr>
            <w:r w:rsidRPr="0079049B">
              <w:rPr>
                <w:rFonts w:ascii="Candara" w:eastAsia="Times New Roman" w:hAnsi="Candara" w:cstheme="minorHAnsi"/>
                <w:color w:val="000000"/>
              </w:rPr>
              <w:t>Portfolio</w:t>
            </w:r>
          </w:p>
          <w:p w14:paraId="1701FC3A" w14:textId="77777777" w:rsidR="00EC2D08" w:rsidRPr="0079049B" w:rsidRDefault="00EC2D08" w:rsidP="00361FA2">
            <w:pPr>
              <w:pStyle w:val="ListParagraph"/>
              <w:numPr>
                <w:ilvl w:val="1"/>
                <w:numId w:val="3"/>
              </w:numPr>
              <w:jc w:val="both"/>
              <w:rPr>
                <w:rFonts w:ascii="Candara" w:eastAsia="Times New Roman" w:hAnsi="Candara" w:cstheme="minorHAnsi"/>
                <w:color w:val="000000"/>
              </w:rPr>
            </w:pPr>
            <w:r w:rsidRPr="0079049B">
              <w:rPr>
                <w:rFonts w:ascii="Candara" w:eastAsia="Times New Roman" w:hAnsi="Candara" w:cstheme="minorHAnsi"/>
                <w:color w:val="000000"/>
              </w:rPr>
              <w:t>Reflection</w:t>
            </w:r>
          </w:p>
          <w:p w14:paraId="19681CA1" w14:textId="77777777" w:rsidR="00EC2D08" w:rsidRPr="0079049B" w:rsidRDefault="00EC2D08" w:rsidP="00361FA2">
            <w:pPr>
              <w:pStyle w:val="ListParagraph"/>
              <w:numPr>
                <w:ilvl w:val="1"/>
                <w:numId w:val="3"/>
              </w:numPr>
              <w:jc w:val="both"/>
              <w:rPr>
                <w:rFonts w:ascii="Candara" w:eastAsia="Times New Roman" w:hAnsi="Candara" w:cstheme="minorHAnsi"/>
                <w:color w:val="000000"/>
              </w:rPr>
            </w:pPr>
            <w:r w:rsidRPr="0079049B">
              <w:rPr>
                <w:rFonts w:ascii="Candara" w:eastAsia="Times New Roman" w:hAnsi="Candara" w:cstheme="minorHAnsi"/>
                <w:color w:val="000000"/>
              </w:rPr>
              <w:t>Summative Assessment</w:t>
            </w:r>
          </w:p>
          <w:p w14:paraId="6144C05E" w14:textId="77777777" w:rsidR="00EC2D08" w:rsidRPr="0079049B" w:rsidRDefault="00EC2D08" w:rsidP="00361FA2">
            <w:pPr>
              <w:pStyle w:val="ListParagraph"/>
              <w:numPr>
                <w:ilvl w:val="1"/>
                <w:numId w:val="3"/>
              </w:numPr>
              <w:jc w:val="both"/>
              <w:rPr>
                <w:rFonts w:ascii="Candara" w:eastAsia="Times New Roman" w:hAnsi="Candara" w:cstheme="minorHAnsi"/>
                <w:color w:val="000000"/>
              </w:rPr>
            </w:pPr>
            <w:r w:rsidRPr="0079049B">
              <w:rPr>
                <w:rFonts w:ascii="Candara" w:eastAsia="Times New Roman" w:hAnsi="Candara" w:cstheme="minorHAnsi"/>
                <w:color w:val="000000"/>
              </w:rPr>
              <w:t>Transdisciplinary Skills</w:t>
            </w:r>
            <w:r w:rsidR="005C494A" w:rsidRPr="0079049B">
              <w:rPr>
                <w:rFonts w:ascii="Candara" w:eastAsia="Times New Roman" w:hAnsi="Candara" w:cstheme="minorHAnsi"/>
                <w:color w:val="000000"/>
              </w:rPr>
              <w:t xml:space="preserve"> Assessment</w:t>
            </w:r>
          </w:p>
          <w:p w14:paraId="2B456551" w14:textId="1E431124" w:rsidR="000E135E" w:rsidRPr="006A5F2C" w:rsidRDefault="005C494A" w:rsidP="04CC78B9">
            <w:pPr>
              <w:pStyle w:val="ListParagraph"/>
              <w:numPr>
                <w:ilvl w:val="2"/>
                <w:numId w:val="3"/>
              </w:numPr>
              <w:jc w:val="both"/>
              <w:rPr>
                <w:rFonts w:ascii="Candara" w:eastAsia="Times New Roman" w:hAnsi="Candara"/>
                <w:color w:val="000000"/>
              </w:rPr>
            </w:pPr>
            <w:r w:rsidRPr="04CC78B9">
              <w:rPr>
                <w:rFonts w:ascii="Candara" w:hAnsi="Candara"/>
              </w:rPr>
              <w:t>Occurs</w:t>
            </w:r>
            <w:r w:rsidR="00E516D2" w:rsidRPr="04CC78B9">
              <w:rPr>
                <w:rFonts w:ascii="Candara" w:hAnsi="Candara"/>
              </w:rPr>
              <w:t xml:space="preserve"> and observed daily</w:t>
            </w:r>
            <w:r w:rsidRPr="04CC78B9">
              <w:rPr>
                <w:rFonts w:ascii="Candara" w:hAnsi="Candara"/>
              </w:rPr>
              <w:t xml:space="preserve"> throughout the learning process </w:t>
            </w:r>
            <w:r w:rsidR="00E516D2" w:rsidRPr="04CC78B9">
              <w:rPr>
                <w:rFonts w:ascii="Candara" w:hAnsi="Candara"/>
              </w:rPr>
              <w:t>through real</w:t>
            </w:r>
            <w:r w:rsidRPr="04CC78B9">
              <w:rPr>
                <w:rFonts w:ascii="Candara" w:hAnsi="Candara"/>
              </w:rPr>
              <w:t xml:space="preserve"> </w:t>
            </w:r>
            <w:r w:rsidR="001A2822" w:rsidRPr="04CC78B9">
              <w:rPr>
                <w:rFonts w:ascii="Candara" w:hAnsi="Candara"/>
              </w:rPr>
              <w:t xml:space="preserve">world </w:t>
            </w:r>
            <w:r w:rsidRPr="04CC78B9">
              <w:rPr>
                <w:rFonts w:ascii="Candara" w:hAnsi="Candara"/>
              </w:rPr>
              <w:t>contexts. The purpose of</w:t>
            </w:r>
            <w:r w:rsidR="00514310" w:rsidRPr="04CC78B9">
              <w:rPr>
                <w:rFonts w:ascii="Candara" w:hAnsi="Candara"/>
              </w:rPr>
              <w:t xml:space="preserve"> transdisciplinary skills is </w:t>
            </w:r>
            <w:r w:rsidRPr="04CC78B9">
              <w:rPr>
                <w:rFonts w:ascii="Candara" w:hAnsi="Candara"/>
              </w:rPr>
              <w:t xml:space="preserve">to help </w:t>
            </w:r>
            <w:r w:rsidR="00514310" w:rsidRPr="04CC78B9">
              <w:rPr>
                <w:rFonts w:ascii="Candara" w:hAnsi="Candara"/>
              </w:rPr>
              <w:t>our students</w:t>
            </w:r>
            <w:r w:rsidR="00887777" w:rsidRPr="04CC78B9">
              <w:rPr>
                <w:rFonts w:ascii="Candara" w:hAnsi="Candara"/>
              </w:rPr>
              <w:t xml:space="preserve"> learn to become successful in any college or career choice and exemplify attributes and skills of a 21</w:t>
            </w:r>
            <w:r w:rsidR="00887777" w:rsidRPr="04CC78B9">
              <w:rPr>
                <w:rFonts w:ascii="Candara" w:hAnsi="Candara"/>
                <w:vertAlign w:val="superscript"/>
              </w:rPr>
              <w:t>st</w:t>
            </w:r>
            <w:r w:rsidR="00887777" w:rsidRPr="04CC78B9">
              <w:rPr>
                <w:rFonts w:ascii="Candara" w:hAnsi="Candara"/>
              </w:rPr>
              <w:t xml:space="preserve"> century global citizen. Examples of s</w:t>
            </w:r>
            <w:r w:rsidR="008C4489" w:rsidRPr="04CC78B9">
              <w:rPr>
                <w:rFonts w:ascii="Candara" w:hAnsi="Candara"/>
              </w:rPr>
              <w:t xml:space="preserve">kills </w:t>
            </w:r>
            <w:r w:rsidR="626A947A" w:rsidRPr="04CC78B9">
              <w:rPr>
                <w:rFonts w:ascii="Candara" w:hAnsi="Candara"/>
              </w:rPr>
              <w:t>include</w:t>
            </w:r>
            <w:r w:rsidR="008C4489" w:rsidRPr="04CC78B9">
              <w:rPr>
                <w:rFonts w:ascii="Candara" w:hAnsi="Candara"/>
              </w:rPr>
              <w:t xml:space="preserve"> thinking, s</w:t>
            </w:r>
            <w:r w:rsidRPr="04CC78B9">
              <w:rPr>
                <w:rFonts w:ascii="Candara" w:hAnsi="Candara"/>
              </w:rPr>
              <w:t xml:space="preserve">ocial, </w:t>
            </w:r>
            <w:r w:rsidR="008C4489" w:rsidRPr="04CC78B9">
              <w:rPr>
                <w:rFonts w:ascii="Candara" w:hAnsi="Candara"/>
              </w:rPr>
              <w:t>c</w:t>
            </w:r>
            <w:r w:rsidRPr="04CC78B9">
              <w:rPr>
                <w:rFonts w:ascii="Candara" w:hAnsi="Candara"/>
              </w:rPr>
              <w:t xml:space="preserve">ommunication, </w:t>
            </w:r>
            <w:r w:rsidR="008C4489" w:rsidRPr="04CC78B9">
              <w:rPr>
                <w:rFonts w:ascii="Candara" w:hAnsi="Candara"/>
              </w:rPr>
              <w:t>self-m</w:t>
            </w:r>
            <w:r w:rsidRPr="04CC78B9">
              <w:rPr>
                <w:rFonts w:ascii="Candara" w:hAnsi="Candara"/>
              </w:rPr>
              <w:t>anageme</w:t>
            </w:r>
            <w:r w:rsidR="008C4489" w:rsidRPr="04CC78B9">
              <w:rPr>
                <w:rFonts w:ascii="Candara" w:hAnsi="Candara"/>
              </w:rPr>
              <w:t xml:space="preserve">nt, and </w:t>
            </w:r>
            <w:r w:rsidR="00752D11" w:rsidRPr="04CC78B9">
              <w:rPr>
                <w:rFonts w:ascii="Candara" w:hAnsi="Candara"/>
              </w:rPr>
              <w:t>research.</w:t>
            </w:r>
          </w:p>
          <w:p w14:paraId="4EE0BC62" w14:textId="77777777" w:rsidR="006A5F2C" w:rsidRDefault="006A5F2C" w:rsidP="006A5F2C">
            <w:pPr>
              <w:jc w:val="both"/>
              <w:rPr>
                <w:rFonts w:ascii="Candara" w:eastAsia="Times New Roman" w:hAnsi="Candara"/>
                <w:color w:val="000000"/>
              </w:rPr>
            </w:pPr>
          </w:p>
          <w:p w14:paraId="187B0A67" w14:textId="77777777" w:rsidR="006A5F2C" w:rsidRDefault="006A5F2C" w:rsidP="006A5F2C">
            <w:pPr>
              <w:jc w:val="both"/>
              <w:rPr>
                <w:rFonts w:ascii="Candara" w:eastAsia="Times New Roman" w:hAnsi="Candara"/>
                <w:color w:val="000000"/>
              </w:rPr>
            </w:pPr>
          </w:p>
          <w:p w14:paraId="434ADF45" w14:textId="77777777" w:rsidR="006A5F2C" w:rsidRDefault="006A5F2C" w:rsidP="006A5F2C">
            <w:pPr>
              <w:jc w:val="both"/>
              <w:rPr>
                <w:rFonts w:ascii="Candara" w:eastAsia="Times New Roman" w:hAnsi="Candara"/>
                <w:color w:val="000000"/>
              </w:rPr>
            </w:pPr>
          </w:p>
          <w:p w14:paraId="2A642958" w14:textId="77777777" w:rsidR="006A5F2C" w:rsidRDefault="006A5F2C" w:rsidP="006A5F2C">
            <w:pPr>
              <w:jc w:val="both"/>
              <w:rPr>
                <w:rFonts w:ascii="Candara" w:eastAsia="Times New Roman" w:hAnsi="Candara"/>
                <w:color w:val="000000"/>
              </w:rPr>
            </w:pPr>
          </w:p>
          <w:p w14:paraId="5F92CF30" w14:textId="77777777" w:rsidR="006A5F2C" w:rsidRDefault="006A5F2C" w:rsidP="006A5F2C">
            <w:pPr>
              <w:jc w:val="both"/>
              <w:rPr>
                <w:rFonts w:ascii="Candara" w:eastAsia="Times New Roman" w:hAnsi="Candara"/>
                <w:color w:val="000000"/>
              </w:rPr>
            </w:pPr>
          </w:p>
          <w:p w14:paraId="1E234373" w14:textId="77777777" w:rsidR="006A5F2C" w:rsidRDefault="006A5F2C" w:rsidP="006A5F2C">
            <w:pPr>
              <w:jc w:val="both"/>
              <w:rPr>
                <w:rFonts w:ascii="Candara" w:eastAsia="Times New Roman" w:hAnsi="Candara"/>
                <w:color w:val="000000"/>
              </w:rPr>
            </w:pPr>
          </w:p>
          <w:p w14:paraId="49DF528B" w14:textId="77777777" w:rsidR="006A5F2C" w:rsidRDefault="006A5F2C" w:rsidP="006A5F2C">
            <w:pPr>
              <w:jc w:val="both"/>
              <w:rPr>
                <w:rFonts w:ascii="Candara" w:eastAsia="Times New Roman" w:hAnsi="Candara"/>
                <w:color w:val="000000"/>
              </w:rPr>
            </w:pPr>
          </w:p>
          <w:p w14:paraId="176E6814" w14:textId="77777777" w:rsidR="006A5F2C" w:rsidRDefault="006A5F2C" w:rsidP="006A5F2C">
            <w:pPr>
              <w:jc w:val="both"/>
              <w:rPr>
                <w:rFonts w:ascii="Candara" w:eastAsia="Times New Roman" w:hAnsi="Candara"/>
                <w:color w:val="000000"/>
              </w:rPr>
            </w:pPr>
          </w:p>
          <w:p w14:paraId="019B88FB" w14:textId="77777777" w:rsidR="006A5F2C" w:rsidRDefault="006A5F2C" w:rsidP="006A5F2C">
            <w:pPr>
              <w:jc w:val="both"/>
              <w:rPr>
                <w:rFonts w:ascii="Candara" w:eastAsia="Times New Roman" w:hAnsi="Candara"/>
                <w:color w:val="000000"/>
              </w:rPr>
            </w:pPr>
          </w:p>
          <w:p w14:paraId="46E2C420" w14:textId="77777777" w:rsidR="006A5F2C" w:rsidRDefault="006A5F2C" w:rsidP="006A5F2C">
            <w:pPr>
              <w:jc w:val="both"/>
              <w:rPr>
                <w:rFonts w:ascii="Candara" w:eastAsia="Times New Roman" w:hAnsi="Candara"/>
                <w:color w:val="000000"/>
              </w:rPr>
            </w:pPr>
          </w:p>
          <w:p w14:paraId="048AC949" w14:textId="77777777" w:rsidR="006A5F2C" w:rsidRDefault="006A5F2C" w:rsidP="006A5F2C">
            <w:pPr>
              <w:jc w:val="both"/>
              <w:rPr>
                <w:rFonts w:ascii="Candara" w:eastAsia="Times New Roman" w:hAnsi="Candara"/>
                <w:color w:val="000000"/>
              </w:rPr>
            </w:pPr>
          </w:p>
          <w:p w14:paraId="5B58A34D" w14:textId="77777777" w:rsidR="006A5F2C" w:rsidRDefault="006A5F2C" w:rsidP="006A5F2C">
            <w:pPr>
              <w:jc w:val="both"/>
              <w:rPr>
                <w:rFonts w:ascii="Candara" w:eastAsia="Times New Roman" w:hAnsi="Candara"/>
                <w:color w:val="000000"/>
              </w:rPr>
            </w:pPr>
          </w:p>
          <w:p w14:paraId="083B4515" w14:textId="53B39419" w:rsidR="0034339A" w:rsidRPr="00F7560E" w:rsidRDefault="0034339A" w:rsidP="00F7560E">
            <w:pPr>
              <w:jc w:val="both"/>
              <w:rPr>
                <w:rFonts w:ascii="Candara" w:eastAsia="Times New Roman" w:hAnsi="Candara" w:cstheme="minorHAnsi"/>
                <w:color w:val="000000"/>
              </w:rPr>
            </w:pPr>
          </w:p>
        </w:tc>
      </w:tr>
      <w:tr w:rsidR="009D3FFD" w:rsidRPr="006F6C3E" w14:paraId="3464AB0D" w14:textId="77777777" w:rsidTr="006A5F2C">
        <w:tc>
          <w:tcPr>
            <w:tcW w:w="11070" w:type="dxa"/>
            <w:shd w:val="clear" w:color="auto" w:fill="BDD6EE" w:themeFill="accent1" w:themeFillTint="66"/>
          </w:tcPr>
          <w:p w14:paraId="0391A344" w14:textId="77777777" w:rsidR="000E135E" w:rsidRPr="0079049B" w:rsidRDefault="000E135E" w:rsidP="006A5F2C">
            <w:pPr>
              <w:rPr>
                <w:rFonts w:ascii="Candara" w:hAnsi="Candara" w:cstheme="minorHAnsi"/>
                <w:b/>
              </w:rPr>
            </w:pPr>
          </w:p>
          <w:p w14:paraId="76060EEF" w14:textId="5967F0E7" w:rsidR="009D3FFD" w:rsidRPr="0079049B" w:rsidRDefault="009D3FFD" w:rsidP="009D3FFD">
            <w:pPr>
              <w:jc w:val="center"/>
              <w:rPr>
                <w:rFonts w:ascii="Candara" w:hAnsi="Candara" w:cstheme="minorHAnsi"/>
                <w:b/>
              </w:rPr>
            </w:pPr>
            <w:r w:rsidRPr="0079049B">
              <w:rPr>
                <w:rFonts w:ascii="Candara" w:hAnsi="Candara" w:cstheme="minorHAnsi"/>
                <w:b/>
              </w:rPr>
              <w:t>Tools</w:t>
            </w:r>
          </w:p>
          <w:p w14:paraId="3FE9F23F" w14:textId="06C8B7A8" w:rsidR="007916C8" w:rsidRPr="0061027F" w:rsidRDefault="009D3FFD" w:rsidP="0061027F">
            <w:pPr>
              <w:jc w:val="center"/>
              <w:rPr>
                <w:rFonts w:ascii="Candara" w:hAnsi="Candara" w:cstheme="minorHAnsi"/>
                <w:b/>
              </w:rPr>
            </w:pPr>
            <w:r w:rsidRPr="0079049B">
              <w:rPr>
                <w:rFonts w:ascii="Candara" w:hAnsi="Candara" w:cstheme="minorHAnsi"/>
                <w:b/>
              </w:rPr>
              <w:t xml:space="preserve">How </w:t>
            </w:r>
            <w:r w:rsidR="00B20C2F" w:rsidRPr="0079049B">
              <w:rPr>
                <w:rFonts w:ascii="Candara" w:hAnsi="Candara" w:cstheme="minorHAnsi"/>
                <w:b/>
              </w:rPr>
              <w:t>do we record</w:t>
            </w:r>
            <w:r w:rsidRPr="0079049B">
              <w:rPr>
                <w:rFonts w:ascii="Candara" w:hAnsi="Candara" w:cstheme="minorHAnsi"/>
                <w:b/>
              </w:rPr>
              <w:t xml:space="preserve"> student progress?</w:t>
            </w:r>
          </w:p>
        </w:tc>
      </w:tr>
      <w:tr w:rsidR="009D3FFD" w:rsidRPr="006F6C3E" w14:paraId="5B7A0AC0" w14:textId="77777777" w:rsidTr="006A5F2C">
        <w:tc>
          <w:tcPr>
            <w:tcW w:w="11070" w:type="dxa"/>
          </w:tcPr>
          <w:p w14:paraId="605882D0" w14:textId="77777777" w:rsidR="000E135E" w:rsidRPr="0079049B" w:rsidRDefault="000E135E" w:rsidP="000E135E">
            <w:pPr>
              <w:pStyle w:val="ListParagraph"/>
              <w:ind w:left="360"/>
              <w:rPr>
                <w:rFonts w:ascii="Candara" w:hAnsi="Candara" w:cstheme="minorHAnsi"/>
              </w:rPr>
            </w:pPr>
          </w:p>
          <w:p w14:paraId="279A63CA" w14:textId="4AB36C8F" w:rsidR="009D3FFD" w:rsidRPr="0079049B" w:rsidRDefault="009D3FFD" w:rsidP="00E27C04">
            <w:pPr>
              <w:pStyle w:val="ListParagraph"/>
              <w:numPr>
                <w:ilvl w:val="0"/>
                <w:numId w:val="14"/>
              </w:numPr>
              <w:ind w:left="360"/>
              <w:rPr>
                <w:rFonts w:ascii="Candara" w:hAnsi="Candara" w:cstheme="minorHAnsi"/>
              </w:rPr>
            </w:pPr>
            <w:r w:rsidRPr="0079049B">
              <w:rPr>
                <w:rFonts w:ascii="Candara" w:eastAsia="Times New Roman" w:hAnsi="Candara" w:cstheme="minorHAnsi"/>
                <w:b/>
                <w:color w:val="000000"/>
                <w:u w:val="single"/>
              </w:rPr>
              <w:t>Anecdotal Records:</w:t>
            </w:r>
            <w:r w:rsidRPr="0079049B">
              <w:rPr>
                <w:rFonts w:ascii="Candara" w:eastAsia="Times New Roman" w:hAnsi="Candara" w:cs="Helvetica"/>
                <w:color w:val="666666"/>
              </w:rPr>
              <w:t xml:space="preserve"> </w:t>
            </w:r>
            <w:r w:rsidRPr="0079049B">
              <w:rPr>
                <w:rFonts w:ascii="Candara" w:hAnsi="Candara" w:cstheme="minorHAnsi"/>
                <w:color w:val="000000"/>
              </w:rPr>
              <w:t>This use of documenting student learning is to better understand children’s learning over a period of time, provides ongoing records about individual instructional needs, tracks student behavior, and provides ongoing documentation of student learning that may be shared with parents and teachers.</w:t>
            </w:r>
          </w:p>
          <w:p w14:paraId="08CE6F91" w14:textId="77777777" w:rsidR="009D3FFD" w:rsidRPr="0079049B" w:rsidRDefault="009D3FFD" w:rsidP="00E27C04">
            <w:pPr>
              <w:pStyle w:val="ListParagraph"/>
              <w:ind w:left="360"/>
              <w:rPr>
                <w:rFonts w:ascii="Candara" w:eastAsia="Times New Roman" w:hAnsi="Candara" w:cstheme="minorHAnsi"/>
                <w:b/>
                <w:color w:val="000000"/>
              </w:rPr>
            </w:pPr>
          </w:p>
          <w:p w14:paraId="54E3EAAC" w14:textId="77777777" w:rsidR="009D3FFD" w:rsidRPr="0079049B" w:rsidRDefault="009D3FFD" w:rsidP="00E27C04">
            <w:pPr>
              <w:pStyle w:val="ListParagraph"/>
              <w:numPr>
                <w:ilvl w:val="0"/>
                <w:numId w:val="5"/>
              </w:numPr>
              <w:ind w:left="360"/>
              <w:rPr>
                <w:rFonts w:ascii="Candara" w:eastAsia="Times New Roman" w:hAnsi="Candara" w:cstheme="minorHAnsi"/>
                <w:b/>
                <w:color w:val="000000"/>
              </w:rPr>
            </w:pPr>
            <w:r w:rsidRPr="0079049B">
              <w:rPr>
                <w:rFonts w:ascii="Candara" w:eastAsia="Times New Roman" w:hAnsi="Candara" w:cstheme="minorHAnsi"/>
                <w:b/>
                <w:color w:val="000000"/>
                <w:u w:val="single"/>
              </w:rPr>
              <w:t>Checklists:</w:t>
            </w:r>
            <w:r w:rsidRPr="0079049B">
              <w:rPr>
                <w:rFonts w:ascii="Candara" w:eastAsia="Times New Roman" w:hAnsi="Candara" w:cstheme="minorHAnsi"/>
                <w:b/>
                <w:color w:val="000000"/>
              </w:rPr>
              <w:t xml:space="preserve"> </w:t>
            </w:r>
            <w:r w:rsidRPr="0079049B">
              <w:rPr>
                <w:rFonts w:ascii="Candara" w:eastAsia="Times New Roman" w:hAnsi="Candara" w:cstheme="minorHAnsi"/>
                <w:color w:val="000000"/>
              </w:rPr>
              <w:t>This use of documenting</w:t>
            </w:r>
            <w:r w:rsidRPr="0079049B">
              <w:rPr>
                <w:rFonts w:ascii="Candara" w:eastAsia="Times New Roman" w:hAnsi="Candara" w:cstheme="minorHAnsi"/>
                <w:color w:val="666666"/>
              </w:rPr>
              <w:t xml:space="preserve"> </w:t>
            </w:r>
            <w:r w:rsidRPr="0079049B">
              <w:rPr>
                <w:rFonts w:ascii="Candara" w:eastAsia="Times New Roman" w:hAnsi="Candara" w:cstheme="minorHAnsi"/>
                <w:color w:val="000000"/>
              </w:rPr>
              <w:t>provides students with tools they can use for </w:t>
            </w:r>
            <w:r w:rsidRPr="0079049B">
              <w:rPr>
                <w:rFonts w:ascii="Candara" w:eastAsia="Times New Roman" w:hAnsi="Candara" w:cstheme="minorHAnsi"/>
                <w:bCs/>
                <w:color w:val="000000"/>
              </w:rPr>
              <w:t>self-evaluation</w:t>
            </w:r>
            <w:r w:rsidRPr="0079049B">
              <w:rPr>
                <w:rFonts w:ascii="Candara" w:eastAsia="Times New Roman" w:hAnsi="Candara" w:cstheme="minorHAnsi"/>
                <w:color w:val="000000"/>
              </w:rPr>
              <w:t>. Checklists summarize the   development of the skills, strategies, attitudes, and behaviors that are necessary for effective learning, as well as for communicating a student’s learning to parents.</w:t>
            </w:r>
          </w:p>
          <w:p w14:paraId="61CDCEAD" w14:textId="77777777" w:rsidR="009D3FFD" w:rsidRPr="0079049B" w:rsidRDefault="009D3FFD" w:rsidP="009D3FFD">
            <w:pPr>
              <w:pStyle w:val="ListParagraph"/>
              <w:rPr>
                <w:rFonts w:ascii="Candara" w:hAnsi="Candara" w:cstheme="minorHAnsi"/>
              </w:rPr>
            </w:pPr>
          </w:p>
          <w:p w14:paraId="23DE523C" w14:textId="7FF5DB46" w:rsidR="009D3FFD" w:rsidRPr="0040458B" w:rsidRDefault="009D3FFD" w:rsidP="00E27C04">
            <w:pPr>
              <w:pStyle w:val="ListParagraph"/>
              <w:numPr>
                <w:ilvl w:val="0"/>
                <w:numId w:val="5"/>
              </w:numPr>
              <w:ind w:left="360"/>
              <w:rPr>
                <w:rFonts w:ascii="Candara" w:hAnsi="Candara" w:cstheme="minorHAnsi"/>
              </w:rPr>
            </w:pPr>
            <w:r w:rsidRPr="0079049B">
              <w:rPr>
                <w:rFonts w:ascii="Candara" w:eastAsia="Times New Roman" w:hAnsi="Candara" w:cstheme="minorHAnsi"/>
                <w:b/>
                <w:color w:val="000000"/>
                <w:u w:val="single"/>
              </w:rPr>
              <w:t>Exemplars</w:t>
            </w:r>
            <w:r w:rsidRPr="0079049B">
              <w:rPr>
                <w:rFonts w:ascii="Candara" w:eastAsia="Times New Roman" w:hAnsi="Candara" w:cstheme="minorHAnsi"/>
                <w:color w:val="000000"/>
                <w:u w:val="single"/>
              </w:rPr>
              <w:t>:</w:t>
            </w:r>
            <w:r w:rsidRPr="0079049B">
              <w:rPr>
                <w:rFonts w:ascii="Candara" w:eastAsia="Times New Roman" w:hAnsi="Candara" w:cstheme="minorHAnsi"/>
                <w:color w:val="000000"/>
              </w:rPr>
              <w:t xml:space="preserve"> The use of exemplars provides clear expectations and criteria for success. Teachers will present students and parents with exemplars </w:t>
            </w:r>
            <w:proofErr w:type="gramStart"/>
            <w:r w:rsidRPr="0079049B">
              <w:rPr>
                <w:rFonts w:ascii="Candara" w:eastAsia="Times New Roman" w:hAnsi="Candara" w:cstheme="minorHAnsi"/>
                <w:color w:val="000000"/>
              </w:rPr>
              <w:t>in order to</w:t>
            </w:r>
            <w:proofErr w:type="gramEnd"/>
            <w:r w:rsidRPr="0079049B">
              <w:rPr>
                <w:rFonts w:ascii="Candara" w:eastAsia="Times New Roman" w:hAnsi="Candara" w:cstheme="minorHAnsi"/>
                <w:color w:val="000000"/>
              </w:rPr>
              <w:t xml:space="preserve"> generate conversations, confer clear expectations, and understanding of the criteria for success.  Teachers will display level 3 and 4 examples in the classroom throughout the units </w:t>
            </w:r>
            <w:r w:rsidR="00F47516" w:rsidRPr="0079049B">
              <w:rPr>
                <w:rFonts w:ascii="Candara" w:eastAsia="Times New Roman" w:hAnsi="Candara" w:cstheme="minorHAnsi"/>
                <w:color w:val="000000"/>
              </w:rPr>
              <w:t>for</w:t>
            </w:r>
            <w:r w:rsidRPr="0079049B">
              <w:rPr>
                <w:rFonts w:ascii="Candara" w:eastAsia="Times New Roman" w:hAnsi="Candara" w:cstheme="minorHAnsi"/>
                <w:color w:val="000000"/>
              </w:rPr>
              <w:t xml:space="preserve"> students to reference.</w:t>
            </w:r>
          </w:p>
          <w:p w14:paraId="56A9AB0B" w14:textId="77777777" w:rsidR="0040458B" w:rsidRPr="0040458B" w:rsidRDefault="0040458B" w:rsidP="0040458B">
            <w:pPr>
              <w:rPr>
                <w:rFonts w:ascii="Candara" w:hAnsi="Candara" w:cstheme="minorHAnsi"/>
              </w:rPr>
            </w:pPr>
          </w:p>
          <w:p w14:paraId="5C6969C9" w14:textId="6C2F7D2E" w:rsidR="1133B98C" w:rsidRPr="0079049B" w:rsidRDefault="1133B98C" w:rsidP="00E27C04">
            <w:pPr>
              <w:pStyle w:val="ListParagraph"/>
              <w:numPr>
                <w:ilvl w:val="0"/>
                <w:numId w:val="5"/>
              </w:numPr>
              <w:ind w:left="360"/>
              <w:rPr>
                <w:b/>
                <w:bCs/>
                <w:color w:val="000000" w:themeColor="text1"/>
              </w:rPr>
            </w:pPr>
            <w:r w:rsidRPr="0079049B">
              <w:rPr>
                <w:rFonts w:ascii="Candara" w:eastAsia="Times New Roman" w:hAnsi="Candara"/>
                <w:b/>
                <w:bCs/>
                <w:color w:val="000000" w:themeColor="text1"/>
                <w:u w:val="single"/>
              </w:rPr>
              <w:t>“Feedback to Feedforward”:</w:t>
            </w:r>
            <w:r w:rsidRPr="0079049B">
              <w:rPr>
                <w:rFonts w:ascii="Candara" w:eastAsia="Times New Roman" w:hAnsi="Candara"/>
                <w:b/>
                <w:bCs/>
                <w:color w:val="000000" w:themeColor="text1"/>
              </w:rPr>
              <w:t xml:space="preserve"> </w:t>
            </w:r>
            <w:r w:rsidRPr="0079049B">
              <w:rPr>
                <w:rFonts w:ascii="Candara" w:eastAsia="Times New Roman" w:hAnsi="Candara"/>
                <w:color w:val="000000" w:themeColor="text1"/>
              </w:rPr>
              <w:t xml:space="preserve">This use of documenting allows for student empowerment to have “voice and choice’ in their learning progressions. </w:t>
            </w:r>
            <w:r w:rsidRPr="0079049B">
              <w:t>Feedback provides concrete explanations for grades received. The student has an opportunity to reflect on and understand the specific reasons for their current level of achievement.  Feedback provides a bridge from current performance to future performance by allowing students to understand how they are performing now, and how they can improve performance on their next assessment. Focusing on the task, rather than the child promotes self-confidence.</w:t>
            </w:r>
          </w:p>
          <w:p w14:paraId="52E56223" w14:textId="77777777" w:rsidR="009D3FFD" w:rsidRPr="0079049B" w:rsidRDefault="009D3FFD" w:rsidP="00E27C04">
            <w:pPr>
              <w:pStyle w:val="ListParagraph"/>
              <w:ind w:left="360"/>
              <w:rPr>
                <w:rFonts w:ascii="Candara" w:hAnsi="Candara" w:cstheme="minorHAnsi"/>
              </w:rPr>
            </w:pPr>
          </w:p>
          <w:p w14:paraId="34514C3A" w14:textId="0C9208F6" w:rsidR="009D3FFD" w:rsidRPr="0079049B" w:rsidRDefault="35A6FBC9" w:rsidP="00E27C04">
            <w:pPr>
              <w:pStyle w:val="ListParagraph"/>
              <w:numPr>
                <w:ilvl w:val="0"/>
                <w:numId w:val="5"/>
              </w:numPr>
              <w:ind w:left="360"/>
              <w:rPr>
                <w:rFonts w:ascii="Candara" w:hAnsi="Candara"/>
              </w:rPr>
            </w:pPr>
            <w:r w:rsidRPr="0079049B">
              <w:rPr>
                <w:rFonts w:ascii="Candara" w:eastAsia="Times New Roman" w:hAnsi="Candara"/>
                <w:b/>
                <w:bCs/>
                <w:color w:val="000000" w:themeColor="text1"/>
                <w:u w:val="single"/>
              </w:rPr>
              <w:t>Observation</w:t>
            </w:r>
            <w:r w:rsidRPr="0079049B">
              <w:rPr>
                <w:rFonts w:ascii="Candara" w:eastAsia="Times New Roman" w:hAnsi="Candara"/>
                <w:color w:val="000000" w:themeColor="text1"/>
                <w:u w:val="single"/>
              </w:rPr>
              <w:t>:</w:t>
            </w:r>
            <w:r w:rsidRPr="0079049B">
              <w:rPr>
                <w:rFonts w:ascii="Candara" w:eastAsia="Times New Roman" w:hAnsi="Candara"/>
                <w:color w:val="000000" w:themeColor="text1"/>
              </w:rPr>
              <w:t xml:space="preserve"> This use of documentation allows for students’ process of learning. Observation occurs in collaborative or independent settings, through approaches to learning, attitudes towards learning, use of inquiry, and through action. It is a means to assess process as well as product.  Examples may include: Check for understanding, rubrics, and conferencing sheets.</w:t>
            </w:r>
          </w:p>
          <w:p w14:paraId="7F131D25" w14:textId="77777777" w:rsidR="000E135E" w:rsidRPr="0079049B" w:rsidRDefault="000E135E" w:rsidP="000E135E">
            <w:pPr>
              <w:pStyle w:val="ListParagraph"/>
              <w:rPr>
                <w:rFonts w:ascii="Candara" w:hAnsi="Candara"/>
              </w:rPr>
            </w:pPr>
          </w:p>
          <w:p w14:paraId="44C0D854" w14:textId="77777777" w:rsidR="000E135E" w:rsidRPr="0079049B" w:rsidRDefault="000E135E" w:rsidP="000E135E">
            <w:pPr>
              <w:pStyle w:val="ListParagraph"/>
              <w:numPr>
                <w:ilvl w:val="0"/>
                <w:numId w:val="5"/>
              </w:numPr>
              <w:ind w:left="360"/>
              <w:rPr>
                <w:rFonts w:ascii="Candara" w:hAnsi="Candara"/>
              </w:rPr>
            </w:pPr>
            <w:r w:rsidRPr="0079049B">
              <w:rPr>
                <w:rFonts w:ascii="Candara" w:eastAsia="Times New Roman" w:hAnsi="Candara"/>
                <w:b/>
                <w:bCs/>
                <w:color w:val="000000" w:themeColor="text1"/>
                <w:u w:val="single"/>
              </w:rPr>
              <w:t>Rubrics:</w:t>
            </w:r>
            <w:r w:rsidRPr="0079049B">
              <w:rPr>
                <w:rFonts w:ascii="Candara" w:eastAsia="Times New Roman" w:hAnsi="Candara"/>
                <w:b/>
                <w:bCs/>
                <w:color w:val="000000" w:themeColor="text1"/>
              </w:rPr>
              <w:t xml:space="preserve"> </w:t>
            </w:r>
            <w:r w:rsidRPr="0079049B">
              <w:rPr>
                <w:rFonts w:ascii="Candara" w:eastAsia="Times New Roman" w:hAnsi="Candara"/>
                <w:color w:val="000000" w:themeColor="text1"/>
              </w:rPr>
              <w:t>This use of documenting</w:t>
            </w:r>
            <w:r w:rsidRPr="0079049B">
              <w:rPr>
                <w:rFonts w:ascii="Candara" w:eastAsia="Times New Roman" w:hAnsi="Candara"/>
                <w:b/>
                <w:bCs/>
                <w:color w:val="000000" w:themeColor="text1"/>
              </w:rPr>
              <w:t xml:space="preserve"> </w:t>
            </w:r>
            <w:r w:rsidRPr="0079049B">
              <w:rPr>
                <w:rFonts w:ascii="Candara" w:eastAsia="Times New Roman" w:hAnsi="Candara"/>
                <w:color w:val="000000" w:themeColor="text1"/>
              </w:rPr>
              <w:t>helps clarify the assessment task and the feedback associated with it.</w:t>
            </w:r>
            <w:r w:rsidRPr="0079049B">
              <w:rPr>
                <w:rFonts w:ascii="Candara" w:eastAsia="Times New Roman" w:hAnsi="Candara"/>
                <w:b/>
                <w:bCs/>
                <w:color w:val="000000" w:themeColor="text1"/>
              </w:rPr>
              <w:t xml:space="preserve"> </w:t>
            </w:r>
            <w:r w:rsidRPr="0079049B">
              <w:rPr>
                <w:rFonts w:ascii="Candara" w:eastAsia="Times New Roman" w:hAnsi="Candara"/>
                <w:color w:val="000000" w:themeColor="text1"/>
              </w:rPr>
              <w:t>Clear expectations allow students to monitor progress towards their goal. Teachers and or students work in teams to decide criteria needed to determine student knowledge. Rubrics can be used to assess and for feedback.</w:t>
            </w:r>
          </w:p>
          <w:p w14:paraId="187D0674" w14:textId="32859BB6" w:rsidR="00AB5B59" w:rsidRPr="0079049B" w:rsidRDefault="00AB5B59" w:rsidP="000E135E">
            <w:pPr>
              <w:rPr>
                <w:rFonts w:ascii="Candara" w:hAnsi="Candara"/>
              </w:rPr>
            </w:pPr>
          </w:p>
          <w:p w14:paraId="1CBAC419" w14:textId="4F3E4AF6" w:rsidR="000E135E" w:rsidRPr="006A5F2C" w:rsidRDefault="00AB5B59" w:rsidP="000E135E">
            <w:pPr>
              <w:pStyle w:val="ListParagraph"/>
              <w:numPr>
                <w:ilvl w:val="0"/>
                <w:numId w:val="5"/>
              </w:numPr>
              <w:ind w:left="360"/>
              <w:rPr>
                <w:rFonts w:ascii="Candara" w:hAnsi="Candara"/>
                <w:b/>
                <w:u w:val="single"/>
              </w:rPr>
            </w:pPr>
            <w:r w:rsidRPr="0079049B">
              <w:rPr>
                <w:rFonts w:ascii="Candara" w:hAnsi="Candara"/>
                <w:b/>
                <w:u w:val="single"/>
              </w:rPr>
              <w:t xml:space="preserve">Running Records: </w:t>
            </w:r>
            <w:r w:rsidRPr="0079049B">
              <w:rPr>
                <w:rFonts w:ascii="Candara" w:hAnsi="Candara"/>
              </w:rPr>
              <w:t>This use of documenting is a way to assess a student's reading progress by systematically evaluating a student's oral reading and identifying error patterns</w:t>
            </w:r>
            <w:r w:rsidR="004F7DEB" w:rsidRPr="0079049B">
              <w:rPr>
                <w:rFonts w:ascii="Candara" w:hAnsi="Candara"/>
              </w:rPr>
              <w:t xml:space="preserve">. </w:t>
            </w:r>
          </w:p>
          <w:p w14:paraId="48D91C68" w14:textId="77777777" w:rsidR="006A5F2C" w:rsidRPr="006A5F2C" w:rsidRDefault="006A5F2C" w:rsidP="006A5F2C">
            <w:pPr>
              <w:pStyle w:val="ListParagraph"/>
              <w:rPr>
                <w:rFonts w:ascii="Candara" w:hAnsi="Candara"/>
                <w:b/>
                <w:u w:val="single"/>
              </w:rPr>
            </w:pPr>
          </w:p>
          <w:p w14:paraId="1A68FDB1" w14:textId="77777777" w:rsidR="006A5F2C" w:rsidRDefault="006A5F2C" w:rsidP="006A5F2C">
            <w:pPr>
              <w:rPr>
                <w:rFonts w:ascii="Candara" w:hAnsi="Candara"/>
                <w:b/>
                <w:u w:val="single"/>
              </w:rPr>
            </w:pPr>
          </w:p>
          <w:p w14:paraId="385E3F59" w14:textId="77777777" w:rsidR="006A5F2C" w:rsidRDefault="006A5F2C" w:rsidP="006A5F2C">
            <w:pPr>
              <w:rPr>
                <w:rFonts w:ascii="Candara" w:hAnsi="Candara"/>
                <w:b/>
                <w:u w:val="single"/>
              </w:rPr>
            </w:pPr>
          </w:p>
          <w:p w14:paraId="12B1102D" w14:textId="77777777" w:rsidR="006A5F2C" w:rsidRDefault="006A5F2C" w:rsidP="006A5F2C">
            <w:pPr>
              <w:rPr>
                <w:rFonts w:ascii="Candara" w:hAnsi="Candara"/>
                <w:b/>
                <w:u w:val="single"/>
              </w:rPr>
            </w:pPr>
          </w:p>
          <w:p w14:paraId="2DC655D5" w14:textId="77777777" w:rsidR="006A5F2C" w:rsidRDefault="006A5F2C" w:rsidP="006A5F2C">
            <w:pPr>
              <w:rPr>
                <w:rFonts w:ascii="Candara" w:hAnsi="Candara"/>
                <w:b/>
                <w:u w:val="single"/>
              </w:rPr>
            </w:pPr>
          </w:p>
          <w:p w14:paraId="2CD78ACC" w14:textId="77777777" w:rsidR="006A5F2C" w:rsidRDefault="006A5F2C" w:rsidP="006A5F2C">
            <w:pPr>
              <w:rPr>
                <w:rFonts w:ascii="Candara" w:hAnsi="Candara"/>
                <w:b/>
                <w:u w:val="single"/>
              </w:rPr>
            </w:pPr>
          </w:p>
          <w:p w14:paraId="07FA01C8" w14:textId="77777777" w:rsidR="000E135E" w:rsidRDefault="000E135E" w:rsidP="000E135E">
            <w:pPr>
              <w:rPr>
                <w:rFonts w:ascii="Candara" w:hAnsi="Candara"/>
              </w:rPr>
            </w:pPr>
          </w:p>
          <w:p w14:paraId="1D231546" w14:textId="77777777" w:rsidR="00D17A9C" w:rsidRDefault="00D17A9C" w:rsidP="000E135E">
            <w:pPr>
              <w:rPr>
                <w:rFonts w:ascii="Candara" w:hAnsi="Candara"/>
              </w:rPr>
            </w:pPr>
          </w:p>
          <w:p w14:paraId="65F3DA12" w14:textId="77777777" w:rsidR="00D17A9C" w:rsidRDefault="00D17A9C" w:rsidP="000E135E">
            <w:pPr>
              <w:rPr>
                <w:rFonts w:ascii="Candara" w:hAnsi="Candara"/>
              </w:rPr>
            </w:pPr>
          </w:p>
          <w:p w14:paraId="5701D4DB" w14:textId="77777777" w:rsidR="00D17A9C" w:rsidRDefault="00D17A9C" w:rsidP="000E135E">
            <w:pPr>
              <w:rPr>
                <w:rFonts w:ascii="Candara" w:hAnsi="Candara"/>
              </w:rPr>
            </w:pPr>
          </w:p>
          <w:p w14:paraId="7C4FBA1C" w14:textId="77777777" w:rsidR="00D17A9C" w:rsidRDefault="00D17A9C" w:rsidP="000E135E">
            <w:pPr>
              <w:rPr>
                <w:rFonts w:ascii="Candara" w:hAnsi="Candara"/>
              </w:rPr>
            </w:pPr>
          </w:p>
          <w:p w14:paraId="5043CB0F" w14:textId="00C2C7E7" w:rsidR="00D17A9C" w:rsidRPr="0079049B" w:rsidRDefault="00D17A9C" w:rsidP="000E135E">
            <w:pPr>
              <w:rPr>
                <w:rFonts w:ascii="Candara" w:hAnsi="Candara"/>
              </w:rPr>
            </w:pPr>
          </w:p>
        </w:tc>
      </w:tr>
      <w:tr w:rsidR="002533AE" w:rsidRPr="006F6C3E" w14:paraId="2F6A7BF8" w14:textId="77777777" w:rsidTr="006A5F2C">
        <w:tc>
          <w:tcPr>
            <w:tcW w:w="11070" w:type="dxa"/>
            <w:shd w:val="clear" w:color="auto" w:fill="BDD6EE" w:themeFill="accent1" w:themeFillTint="66"/>
          </w:tcPr>
          <w:p w14:paraId="002D000F" w14:textId="77777777" w:rsidR="000E135E" w:rsidRDefault="000E135E" w:rsidP="007E4B06">
            <w:pPr>
              <w:pStyle w:val="ListParagraph"/>
              <w:jc w:val="center"/>
              <w:rPr>
                <w:rFonts w:ascii="Candara" w:hAnsi="Candara"/>
                <w:b/>
                <w:bCs/>
              </w:rPr>
            </w:pPr>
          </w:p>
          <w:p w14:paraId="346F93DC" w14:textId="37883A2F" w:rsidR="002533AE" w:rsidRDefault="0998ECBD" w:rsidP="007E4B06">
            <w:pPr>
              <w:pStyle w:val="ListParagraph"/>
              <w:jc w:val="center"/>
              <w:rPr>
                <w:rFonts w:ascii="Candara" w:hAnsi="Candara"/>
                <w:b/>
                <w:bCs/>
              </w:rPr>
            </w:pPr>
            <w:r w:rsidRPr="0998ECBD">
              <w:rPr>
                <w:rFonts w:ascii="Candara" w:hAnsi="Candara"/>
                <w:b/>
                <w:bCs/>
              </w:rPr>
              <w:t>Essential Agreements</w:t>
            </w:r>
          </w:p>
          <w:p w14:paraId="07459315" w14:textId="386FCF46" w:rsidR="000E135E" w:rsidRPr="007E4B06" w:rsidRDefault="000E135E" w:rsidP="007E4B06">
            <w:pPr>
              <w:pStyle w:val="ListParagraph"/>
              <w:jc w:val="center"/>
              <w:rPr>
                <w:rFonts w:ascii="Candara" w:hAnsi="Candara" w:cstheme="minorHAnsi"/>
                <w:b/>
              </w:rPr>
            </w:pPr>
          </w:p>
        </w:tc>
      </w:tr>
      <w:tr w:rsidR="002533AE" w:rsidRPr="006F6C3E" w14:paraId="2A817D46" w14:textId="77777777" w:rsidTr="006A5F2C">
        <w:tc>
          <w:tcPr>
            <w:tcW w:w="11070" w:type="dxa"/>
            <w:shd w:val="clear" w:color="auto" w:fill="auto"/>
          </w:tcPr>
          <w:p w14:paraId="290E3D49" w14:textId="136F6EFC" w:rsidR="002533AE" w:rsidRDefault="35A6FBC9" w:rsidP="00E27C04">
            <w:pPr>
              <w:pStyle w:val="ListParagraph"/>
              <w:ind w:left="0"/>
              <w:rPr>
                <w:rFonts w:ascii="Candara" w:hAnsi="Candara"/>
                <w:b/>
                <w:bCs/>
              </w:rPr>
            </w:pPr>
            <w:r w:rsidRPr="35A6FBC9">
              <w:rPr>
                <w:rFonts w:ascii="Candara" w:hAnsi="Candara"/>
                <w:b/>
                <w:bCs/>
              </w:rPr>
              <w:t xml:space="preserve">At </w:t>
            </w:r>
            <w:r w:rsidRPr="00430C87">
              <w:rPr>
                <w:rFonts w:ascii="Candara" w:hAnsi="Candara"/>
                <w:b/>
                <w:bCs/>
              </w:rPr>
              <w:t>David Paterson School</w:t>
            </w:r>
            <w:r w:rsidRPr="35A6FBC9">
              <w:rPr>
                <w:rFonts w:ascii="Candara" w:hAnsi="Candara"/>
                <w:b/>
                <w:bCs/>
              </w:rPr>
              <w:t xml:space="preserve"> we agree:</w:t>
            </w:r>
          </w:p>
          <w:p w14:paraId="3501695A" w14:textId="77777777" w:rsidR="007B6CDA" w:rsidRDefault="007B6CDA" w:rsidP="00E27C04">
            <w:pPr>
              <w:pStyle w:val="ListParagraph"/>
              <w:ind w:left="0"/>
              <w:rPr>
                <w:rFonts w:ascii="Candara" w:hAnsi="Candara"/>
                <w:b/>
                <w:bCs/>
              </w:rPr>
            </w:pPr>
          </w:p>
          <w:p w14:paraId="46C5A45E" w14:textId="14C65BB0" w:rsidR="002533AE" w:rsidRPr="006A53AE" w:rsidRDefault="00A67928" w:rsidP="35A6FBC9">
            <w:pPr>
              <w:pStyle w:val="ListParagraph"/>
              <w:numPr>
                <w:ilvl w:val="0"/>
                <w:numId w:val="12"/>
              </w:numPr>
              <w:rPr>
                <w:rFonts w:ascii="Candara" w:hAnsi="Candara"/>
              </w:rPr>
            </w:pPr>
            <w:r>
              <w:rPr>
                <w:rFonts w:ascii="Candara" w:hAnsi="Candara"/>
              </w:rPr>
              <w:t>Monitoring,</w:t>
            </w:r>
            <w:r w:rsidR="00672672">
              <w:rPr>
                <w:rFonts w:ascii="Candara" w:hAnsi="Candara"/>
              </w:rPr>
              <w:t xml:space="preserve"> </w:t>
            </w:r>
            <w:r w:rsidR="00015B38">
              <w:rPr>
                <w:rFonts w:ascii="Candara" w:hAnsi="Candara"/>
              </w:rPr>
              <w:t xml:space="preserve">documenting, measuring, </w:t>
            </w:r>
            <w:r w:rsidR="35A6FBC9" w:rsidRPr="35A6FBC9">
              <w:rPr>
                <w:rFonts w:ascii="Candara" w:hAnsi="Candara"/>
              </w:rPr>
              <w:t xml:space="preserve">and recording is essential to the teaching and learning process. </w:t>
            </w:r>
          </w:p>
          <w:p w14:paraId="2E932632" w14:textId="68997CD9" w:rsidR="002533AE" w:rsidRPr="006A53AE" w:rsidRDefault="35A6FBC9" w:rsidP="35A6FBC9">
            <w:pPr>
              <w:pStyle w:val="ListParagraph"/>
              <w:numPr>
                <w:ilvl w:val="1"/>
                <w:numId w:val="12"/>
              </w:numPr>
              <w:rPr>
                <w:rFonts w:ascii="Candara" w:hAnsi="Candara"/>
              </w:rPr>
            </w:pPr>
            <w:r w:rsidRPr="35A6FBC9">
              <w:rPr>
                <w:rFonts w:ascii="Candara" w:hAnsi="Candara"/>
              </w:rPr>
              <w:t xml:space="preserve">We use a variety of assessment strategies and </w:t>
            </w:r>
            <w:r w:rsidR="00F30AED" w:rsidRPr="35A6FBC9">
              <w:rPr>
                <w:rFonts w:ascii="Candara" w:hAnsi="Candara"/>
              </w:rPr>
              <w:t xml:space="preserve">tools </w:t>
            </w:r>
            <w:r w:rsidR="00F30AED">
              <w:rPr>
                <w:rFonts w:ascii="Candara" w:hAnsi="Candara"/>
              </w:rPr>
              <w:t>that are purposeful and show measures of success.</w:t>
            </w:r>
          </w:p>
          <w:p w14:paraId="7A1AB18F" w14:textId="7455FCFE" w:rsidR="007B6CDA" w:rsidRDefault="002533AE" w:rsidP="007B6CDA">
            <w:pPr>
              <w:pStyle w:val="ListParagraph"/>
              <w:numPr>
                <w:ilvl w:val="1"/>
                <w:numId w:val="12"/>
              </w:numPr>
              <w:rPr>
                <w:rFonts w:ascii="Candara" w:hAnsi="Candara" w:cstheme="minorHAnsi"/>
                <w:b/>
              </w:rPr>
            </w:pPr>
            <w:r>
              <w:rPr>
                <w:rFonts w:ascii="Candara" w:hAnsi="Candara" w:cstheme="minorHAnsi"/>
                <w:b/>
              </w:rPr>
              <w:t>We are balanced</w:t>
            </w:r>
            <w:r w:rsidR="00713A47">
              <w:rPr>
                <w:rFonts w:ascii="Candara" w:hAnsi="Candara" w:cstheme="minorHAnsi"/>
                <w:b/>
              </w:rPr>
              <w:t>!</w:t>
            </w:r>
          </w:p>
          <w:p w14:paraId="471FC568" w14:textId="77777777" w:rsidR="0040458B" w:rsidRPr="007B6CDA" w:rsidRDefault="0040458B" w:rsidP="0040458B">
            <w:pPr>
              <w:pStyle w:val="ListParagraph"/>
              <w:ind w:left="1080"/>
              <w:rPr>
                <w:rFonts w:ascii="Candara" w:hAnsi="Candara" w:cstheme="minorHAnsi"/>
                <w:b/>
              </w:rPr>
            </w:pPr>
          </w:p>
          <w:p w14:paraId="0E05BAFA" w14:textId="77777777" w:rsidR="002533AE" w:rsidRPr="006A53AE" w:rsidRDefault="002533AE" w:rsidP="00713A47">
            <w:pPr>
              <w:pStyle w:val="ListParagraph"/>
              <w:numPr>
                <w:ilvl w:val="0"/>
                <w:numId w:val="12"/>
              </w:numPr>
              <w:rPr>
                <w:rFonts w:ascii="Candara" w:hAnsi="Candara" w:cstheme="minorHAnsi"/>
              </w:rPr>
            </w:pPr>
            <w:r w:rsidRPr="006A53AE">
              <w:rPr>
                <w:rFonts w:ascii="Candara" w:hAnsi="Candara" w:cstheme="minorHAnsi"/>
              </w:rPr>
              <w:t>To</w:t>
            </w:r>
            <w:r w:rsidR="00713A47" w:rsidRPr="006A53AE">
              <w:rPr>
                <w:rFonts w:ascii="Candara" w:hAnsi="Candara" w:cstheme="minorHAnsi"/>
              </w:rPr>
              <w:t xml:space="preserve"> provide opportunities to communicate student’s progress, assessments, and learning goals</w:t>
            </w:r>
            <w:r w:rsidRPr="006A53AE">
              <w:rPr>
                <w:rFonts w:ascii="Candara" w:hAnsi="Candara" w:cstheme="minorHAnsi"/>
              </w:rPr>
              <w:t xml:space="preserve"> </w:t>
            </w:r>
            <w:r w:rsidR="00713A47" w:rsidRPr="006A53AE">
              <w:rPr>
                <w:rFonts w:ascii="Candara" w:hAnsi="Candara" w:cstheme="minorHAnsi"/>
              </w:rPr>
              <w:t>to members of our school learning community</w:t>
            </w:r>
          </w:p>
          <w:p w14:paraId="34AE093B" w14:textId="63578831" w:rsidR="00713A47" w:rsidRPr="006A53AE" w:rsidRDefault="35A6FBC9" w:rsidP="35A6FBC9">
            <w:pPr>
              <w:pStyle w:val="ListParagraph"/>
              <w:numPr>
                <w:ilvl w:val="1"/>
                <w:numId w:val="12"/>
              </w:numPr>
              <w:rPr>
                <w:rFonts w:ascii="Candara" w:hAnsi="Candara"/>
              </w:rPr>
            </w:pPr>
            <w:r w:rsidRPr="35A6FBC9">
              <w:rPr>
                <w:rFonts w:ascii="Candara" w:hAnsi="Candara"/>
              </w:rPr>
              <w:t xml:space="preserve">We use a variety of conferencing methods, rubrics, </w:t>
            </w:r>
            <w:r w:rsidR="00EA468A">
              <w:rPr>
                <w:rFonts w:ascii="Candara" w:hAnsi="Candara"/>
              </w:rPr>
              <w:t xml:space="preserve">portfolios, </w:t>
            </w:r>
            <w:r w:rsidRPr="35A6FBC9">
              <w:rPr>
                <w:rFonts w:ascii="Candara" w:hAnsi="Candara"/>
              </w:rPr>
              <w:t>and feedback</w:t>
            </w:r>
            <w:r w:rsidR="00F30AED">
              <w:rPr>
                <w:rFonts w:ascii="Candara" w:hAnsi="Candara"/>
              </w:rPr>
              <w:t>.</w:t>
            </w:r>
          </w:p>
          <w:p w14:paraId="32405EE2" w14:textId="16A12765" w:rsidR="007B6CDA" w:rsidRDefault="00713A47" w:rsidP="007B6CDA">
            <w:pPr>
              <w:pStyle w:val="ListParagraph"/>
              <w:numPr>
                <w:ilvl w:val="1"/>
                <w:numId w:val="12"/>
              </w:numPr>
              <w:rPr>
                <w:rFonts w:ascii="Candara" w:hAnsi="Candara" w:cstheme="minorHAnsi"/>
                <w:b/>
              </w:rPr>
            </w:pPr>
            <w:r>
              <w:rPr>
                <w:rFonts w:ascii="Candara" w:hAnsi="Candara" w:cstheme="minorHAnsi"/>
                <w:b/>
              </w:rPr>
              <w:t>We are communicators!</w:t>
            </w:r>
          </w:p>
          <w:p w14:paraId="28E4FF46" w14:textId="77777777" w:rsidR="0040458B" w:rsidRPr="007B6CDA" w:rsidRDefault="0040458B" w:rsidP="0040458B">
            <w:pPr>
              <w:pStyle w:val="ListParagraph"/>
              <w:ind w:left="1080"/>
              <w:rPr>
                <w:rFonts w:ascii="Candara" w:hAnsi="Candara" w:cstheme="minorHAnsi"/>
                <w:b/>
              </w:rPr>
            </w:pPr>
          </w:p>
          <w:p w14:paraId="61DE8BB6" w14:textId="77777777" w:rsidR="00713A47" w:rsidRPr="006A53AE" w:rsidRDefault="00713A47" w:rsidP="00713A47">
            <w:pPr>
              <w:pStyle w:val="ListParagraph"/>
              <w:numPr>
                <w:ilvl w:val="0"/>
                <w:numId w:val="12"/>
              </w:numPr>
              <w:rPr>
                <w:rFonts w:ascii="Candara" w:hAnsi="Candara" w:cstheme="minorHAnsi"/>
              </w:rPr>
            </w:pPr>
            <w:r w:rsidRPr="006A53AE">
              <w:rPr>
                <w:rFonts w:ascii="Candara" w:hAnsi="Candara" w:cstheme="minorHAnsi"/>
              </w:rPr>
              <w:t>Feedback is consistent, constructive, and communicative</w:t>
            </w:r>
          </w:p>
          <w:p w14:paraId="5B7052CA" w14:textId="77777777" w:rsidR="00AD45E0" w:rsidRDefault="00AD45E0" w:rsidP="00AD45E0">
            <w:pPr>
              <w:pStyle w:val="ListParagraph"/>
              <w:numPr>
                <w:ilvl w:val="1"/>
                <w:numId w:val="12"/>
              </w:numPr>
              <w:rPr>
                <w:rFonts w:ascii="Candara" w:hAnsi="Candara" w:cstheme="minorHAnsi"/>
                <w:b/>
              </w:rPr>
            </w:pPr>
            <w:r w:rsidRPr="006A53AE">
              <w:rPr>
                <w:rFonts w:ascii="Candara" w:hAnsi="Candara" w:cstheme="minorHAnsi"/>
              </w:rPr>
              <w:t>We provide continuous feedback in a variety of ways to enable and inspire our students to make them feel good about where they are and get them excited about where they can go</w:t>
            </w:r>
            <w:r>
              <w:rPr>
                <w:rFonts w:ascii="Candara" w:hAnsi="Candara" w:cstheme="minorHAnsi"/>
                <w:b/>
              </w:rPr>
              <w:t>.</w:t>
            </w:r>
          </w:p>
          <w:p w14:paraId="0546439B" w14:textId="55046DC8" w:rsidR="007B6CDA" w:rsidRDefault="00AD45E0" w:rsidP="007B6CDA">
            <w:pPr>
              <w:pStyle w:val="ListParagraph"/>
              <w:numPr>
                <w:ilvl w:val="1"/>
                <w:numId w:val="12"/>
              </w:numPr>
              <w:rPr>
                <w:rFonts w:ascii="Candara" w:hAnsi="Candara" w:cstheme="minorHAnsi"/>
                <w:b/>
              </w:rPr>
            </w:pPr>
            <w:r>
              <w:rPr>
                <w:rFonts w:ascii="Candara" w:hAnsi="Candara" w:cstheme="minorHAnsi"/>
                <w:b/>
              </w:rPr>
              <w:t>We are reflective!</w:t>
            </w:r>
          </w:p>
          <w:p w14:paraId="7421E7C2" w14:textId="77777777" w:rsidR="0040458B" w:rsidRPr="007B6CDA" w:rsidRDefault="0040458B" w:rsidP="0040458B">
            <w:pPr>
              <w:pStyle w:val="ListParagraph"/>
              <w:ind w:left="1080"/>
              <w:rPr>
                <w:rFonts w:ascii="Candara" w:hAnsi="Candara" w:cstheme="minorHAnsi"/>
                <w:b/>
              </w:rPr>
            </w:pPr>
          </w:p>
          <w:p w14:paraId="0EF4D88F" w14:textId="1BB0D997" w:rsidR="00AD45E0" w:rsidRPr="006A53AE" w:rsidRDefault="35A6FBC9" w:rsidP="35A6FBC9">
            <w:pPr>
              <w:pStyle w:val="ListParagraph"/>
              <w:numPr>
                <w:ilvl w:val="0"/>
                <w:numId w:val="12"/>
              </w:numPr>
              <w:rPr>
                <w:rFonts w:ascii="Candara" w:hAnsi="Candara"/>
              </w:rPr>
            </w:pPr>
            <w:r w:rsidRPr="35A6FBC9">
              <w:rPr>
                <w:rFonts w:ascii="Candara" w:hAnsi="Candara"/>
              </w:rPr>
              <w:t>To assess the essential components of each unit: Knowledge, concepts, skills, attributes, attitudes, and action</w:t>
            </w:r>
          </w:p>
          <w:p w14:paraId="30B9948E" w14:textId="3010A734" w:rsidR="00AD45E0" w:rsidRPr="006A53AE" w:rsidRDefault="00AD45E0" w:rsidP="00AD45E0">
            <w:pPr>
              <w:pStyle w:val="ListParagraph"/>
              <w:numPr>
                <w:ilvl w:val="1"/>
                <w:numId w:val="12"/>
              </w:numPr>
              <w:rPr>
                <w:rFonts w:ascii="Candara" w:hAnsi="Candara" w:cstheme="minorHAnsi"/>
              </w:rPr>
            </w:pPr>
            <w:r w:rsidRPr="006A53AE">
              <w:rPr>
                <w:rFonts w:ascii="Candara" w:hAnsi="Candara" w:cstheme="minorHAnsi"/>
              </w:rPr>
              <w:t>We use a transdisciplinary approach to learning to allow for transfer of knowledge</w:t>
            </w:r>
            <w:r w:rsidR="00F30AED">
              <w:rPr>
                <w:rFonts w:ascii="Candara" w:hAnsi="Candara" w:cstheme="minorHAnsi"/>
              </w:rPr>
              <w:t>.</w:t>
            </w:r>
          </w:p>
          <w:p w14:paraId="4F914777" w14:textId="0EE636DB" w:rsidR="007B6CDA" w:rsidRDefault="00AD45E0" w:rsidP="007B6CDA">
            <w:pPr>
              <w:pStyle w:val="ListParagraph"/>
              <w:numPr>
                <w:ilvl w:val="1"/>
                <w:numId w:val="12"/>
              </w:numPr>
              <w:rPr>
                <w:rFonts w:ascii="Candara" w:hAnsi="Candara" w:cstheme="minorHAnsi"/>
                <w:b/>
              </w:rPr>
            </w:pPr>
            <w:r>
              <w:rPr>
                <w:rFonts w:ascii="Candara" w:hAnsi="Candara" w:cstheme="minorHAnsi"/>
                <w:b/>
              </w:rPr>
              <w:t>We are knowledgeable!</w:t>
            </w:r>
          </w:p>
          <w:p w14:paraId="53C4FAAE" w14:textId="77777777" w:rsidR="0040458B" w:rsidRPr="007B6CDA" w:rsidRDefault="0040458B" w:rsidP="0040458B">
            <w:pPr>
              <w:pStyle w:val="ListParagraph"/>
              <w:ind w:left="1080"/>
              <w:rPr>
                <w:rFonts w:ascii="Candara" w:hAnsi="Candara" w:cstheme="minorHAnsi"/>
                <w:b/>
              </w:rPr>
            </w:pPr>
          </w:p>
          <w:p w14:paraId="69380408" w14:textId="77777777" w:rsidR="00EE29CF" w:rsidRPr="006A53AE" w:rsidRDefault="00EE29CF" w:rsidP="00AD45E0">
            <w:pPr>
              <w:pStyle w:val="ListParagraph"/>
              <w:numPr>
                <w:ilvl w:val="0"/>
                <w:numId w:val="12"/>
              </w:numPr>
              <w:rPr>
                <w:rFonts w:ascii="Candara" w:hAnsi="Candara" w:cstheme="minorHAnsi"/>
              </w:rPr>
            </w:pPr>
            <w:r w:rsidRPr="006A53AE">
              <w:rPr>
                <w:rFonts w:ascii="Candara" w:hAnsi="Candara" w:cstheme="minorHAnsi"/>
              </w:rPr>
              <w:t>Assessments</w:t>
            </w:r>
            <w:r w:rsidR="006A53AE">
              <w:rPr>
                <w:rFonts w:ascii="Candara" w:hAnsi="Candara" w:cstheme="minorHAnsi"/>
              </w:rPr>
              <w:t xml:space="preserve"> develop competence and confidence for self-assessment</w:t>
            </w:r>
            <w:r w:rsidR="002912D4">
              <w:rPr>
                <w:rFonts w:ascii="Candara" w:hAnsi="Candara" w:cstheme="minorHAnsi"/>
              </w:rPr>
              <w:t xml:space="preserve"> and autonomy </w:t>
            </w:r>
            <w:r w:rsidR="006A53AE">
              <w:rPr>
                <w:rFonts w:ascii="Candara" w:hAnsi="Candara" w:cstheme="minorHAnsi"/>
              </w:rPr>
              <w:t xml:space="preserve">for improved </w:t>
            </w:r>
            <w:r w:rsidR="002912D4">
              <w:rPr>
                <w:rFonts w:ascii="Candara" w:hAnsi="Candara" w:cstheme="minorHAnsi"/>
              </w:rPr>
              <w:t>learning, reflection</w:t>
            </w:r>
            <w:r w:rsidR="006A53AE">
              <w:rPr>
                <w:rFonts w:ascii="Candara" w:hAnsi="Candara" w:cstheme="minorHAnsi"/>
              </w:rPr>
              <w:t>, and goal setting</w:t>
            </w:r>
            <w:r w:rsidR="002912D4">
              <w:rPr>
                <w:rFonts w:ascii="Candara" w:hAnsi="Candara" w:cstheme="minorHAnsi"/>
              </w:rPr>
              <w:t>.</w:t>
            </w:r>
            <w:r w:rsidR="006A53AE" w:rsidRPr="006A53AE">
              <w:rPr>
                <w:rFonts w:ascii="Candara" w:hAnsi="Candara" w:cstheme="minorHAnsi"/>
              </w:rPr>
              <w:t xml:space="preserve"> </w:t>
            </w:r>
          </w:p>
          <w:p w14:paraId="648560D8" w14:textId="77777777" w:rsidR="00EE29CF" w:rsidRPr="006A53AE" w:rsidRDefault="00EE29CF" w:rsidP="00EE29CF">
            <w:pPr>
              <w:pStyle w:val="ListParagraph"/>
              <w:numPr>
                <w:ilvl w:val="1"/>
                <w:numId w:val="12"/>
              </w:numPr>
              <w:rPr>
                <w:rFonts w:ascii="Candara" w:hAnsi="Candara" w:cstheme="minorHAnsi"/>
              </w:rPr>
            </w:pPr>
            <w:r w:rsidRPr="006A53AE">
              <w:rPr>
                <w:rFonts w:ascii="Candara" w:hAnsi="Candara" w:cstheme="minorHAnsi"/>
              </w:rPr>
              <w:t xml:space="preserve">We collaborate to ensure assessments are fair, reliable, valid, and </w:t>
            </w:r>
            <w:r w:rsidR="006A53AE" w:rsidRPr="006A53AE">
              <w:rPr>
                <w:rFonts w:ascii="Candara" w:hAnsi="Candara" w:cstheme="minorHAnsi"/>
              </w:rPr>
              <w:t>relevant.</w:t>
            </w:r>
          </w:p>
          <w:p w14:paraId="3789BE45" w14:textId="77777777" w:rsidR="007B6CDA" w:rsidRDefault="00EE29CF" w:rsidP="000E135E">
            <w:pPr>
              <w:pStyle w:val="ListParagraph"/>
              <w:numPr>
                <w:ilvl w:val="1"/>
                <w:numId w:val="12"/>
              </w:numPr>
              <w:rPr>
                <w:rFonts w:ascii="Candara" w:hAnsi="Candara" w:cstheme="minorHAnsi"/>
                <w:b/>
              </w:rPr>
            </w:pPr>
            <w:r>
              <w:rPr>
                <w:rFonts w:ascii="Candara" w:hAnsi="Candara" w:cstheme="minorHAnsi"/>
                <w:b/>
              </w:rPr>
              <w:t xml:space="preserve">We are principled! </w:t>
            </w:r>
          </w:p>
          <w:p w14:paraId="7777C2E0" w14:textId="77777777" w:rsidR="006A5F2C" w:rsidRDefault="006A5F2C" w:rsidP="006A5F2C">
            <w:pPr>
              <w:rPr>
                <w:rFonts w:ascii="Candara" w:hAnsi="Candara" w:cstheme="minorHAnsi"/>
                <w:b/>
              </w:rPr>
            </w:pPr>
          </w:p>
          <w:p w14:paraId="488C3DA9" w14:textId="77777777" w:rsidR="006A5F2C" w:rsidRDefault="006A5F2C" w:rsidP="006A5F2C">
            <w:pPr>
              <w:rPr>
                <w:rFonts w:ascii="Candara" w:hAnsi="Candara" w:cstheme="minorHAnsi"/>
                <w:b/>
              </w:rPr>
            </w:pPr>
          </w:p>
          <w:p w14:paraId="5935720B" w14:textId="487D01EF" w:rsidR="006A5F2C" w:rsidRPr="006A5F2C" w:rsidRDefault="006A5F2C" w:rsidP="006A5F2C">
            <w:pPr>
              <w:rPr>
                <w:rFonts w:ascii="Candara" w:hAnsi="Candara" w:cstheme="minorHAnsi"/>
                <w:b/>
              </w:rPr>
            </w:pPr>
          </w:p>
        </w:tc>
      </w:tr>
      <w:tr w:rsidR="00E27C04" w:rsidRPr="006F6C3E" w14:paraId="5A212ACC" w14:textId="77777777" w:rsidTr="006A5F2C">
        <w:tc>
          <w:tcPr>
            <w:tcW w:w="11070" w:type="dxa"/>
            <w:shd w:val="clear" w:color="auto" w:fill="auto"/>
          </w:tcPr>
          <w:p w14:paraId="4726570F" w14:textId="77777777" w:rsidR="006A5F2C" w:rsidRDefault="006A5F2C" w:rsidP="00FE13F5">
            <w:pPr>
              <w:pStyle w:val="ListParagraph"/>
              <w:ind w:left="0"/>
              <w:rPr>
                <w:rFonts w:ascii="Candara" w:hAnsi="Candara"/>
                <w:b/>
                <w:bCs/>
              </w:rPr>
            </w:pPr>
          </w:p>
          <w:p w14:paraId="667AE0D4" w14:textId="69ECA7AE" w:rsidR="00E27C04" w:rsidRPr="000E135E" w:rsidRDefault="009636F4" w:rsidP="00FE13F5">
            <w:pPr>
              <w:pStyle w:val="ListParagraph"/>
              <w:ind w:left="0"/>
              <w:rPr>
                <w:rFonts w:ascii="Candara" w:hAnsi="Candara"/>
                <w:b/>
                <w:bCs/>
              </w:rPr>
            </w:pPr>
            <w:r w:rsidRPr="000E135E">
              <w:rPr>
                <w:rFonts w:ascii="Candara" w:hAnsi="Candara"/>
                <w:b/>
                <w:bCs/>
              </w:rPr>
              <w:t>T</w:t>
            </w:r>
            <w:r w:rsidR="00E27C04" w:rsidRPr="000E135E">
              <w:rPr>
                <w:rFonts w:ascii="Candara" w:hAnsi="Candara"/>
                <w:b/>
                <w:bCs/>
              </w:rPr>
              <w:t xml:space="preserve">he following </w:t>
            </w:r>
            <w:r w:rsidR="008B5F08" w:rsidRPr="000E135E">
              <w:rPr>
                <w:rFonts w:ascii="Candara" w:hAnsi="Candara"/>
                <w:b/>
                <w:bCs/>
              </w:rPr>
              <w:t xml:space="preserve">IB </w:t>
            </w:r>
            <w:r w:rsidR="00E27C04" w:rsidRPr="000E135E">
              <w:rPr>
                <w:rFonts w:ascii="Candara" w:hAnsi="Candara"/>
                <w:b/>
                <w:bCs/>
              </w:rPr>
              <w:t xml:space="preserve">School Assessment Policies </w:t>
            </w:r>
            <w:r w:rsidR="004456CF">
              <w:rPr>
                <w:rFonts w:ascii="Candara" w:hAnsi="Candara"/>
                <w:b/>
                <w:bCs/>
              </w:rPr>
              <w:t xml:space="preserve">and documents </w:t>
            </w:r>
            <w:r w:rsidRPr="000E135E">
              <w:rPr>
                <w:rFonts w:ascii="Candara" w:hAnsi="Candara"/>
                <w:b/>
                <w:bCs/>
              </w:rPr>
              <w:t>were used</w:t>
            </w:r>
            <w:r w:rsidR="00E27C04" w:rsidRPr="000E135E">
              <w:rPr>
                <w:rFonts w:ascii="Candara" w:hAnsi="Candara"/>
                <w:b/>
                <w:bCs/>
              </w:rPr>
              <w:t xml:space="preserve"> as a </w:t>
            </w:r>
            <w:r w:rsidR="008B5F08" w:rsidRPr="000E135E">
              <w:rPr>
                <w:rFonts w:ascii="Candara" w:hAnsi="Candara"/>
                <w:b/>
                <w:bCs/>
              </w:rPr>
              <w:t xml:space="preserve">reference </w:t>
            </w:r>
            <w:r w:rsidR="00E27C04" w:rsidRPr="000E135E">
              <w:rPr>
                <w:rFonts w:ascii="Candara" w:hAnsi="Candara"/>
                <w:b/>
                <w:bCs/>
              </w:rPr>
              <w:t xml:space="preserve">to create our </w:t>
            </w:r>
            <w:r w:rsidRPr="000E135E">
              <w:rPr>
                <w:rFonts w:ascii="Candara" w:hAnsi="Candara"/>
                <w:b/>
                <w:bCs/>
              </w:rPr>
              <w:t xml:space="preserve">school </w:t>
            </w:r>
            <w:r w:rsidR="00E27C04" w:rsidRPr="000E135E">
              <w:rPr>
                <w:rFonts w:ascii="Candara" w:hAnsi="Candara"/>
                <w:b/>
                <w:bCs/>
              </w:rPr>
              <w:t>assessment policy:</w:t>
            </w:r>
          </w:p>
          <w:p w14:paraId="35073D01" w14:textId="77777777" w:rsidR="00E27C04" w:rsidRDefault="00904D01" w:rsidP="04CC78B9">
            <w:pPr>
              <w:rPr>
                <w:rFonts w:ascii="Candara" w:hAnsi="Candara"/>
              </w:rPr>
            </w:pPr>
            <w:r w:rsidRPr="04CC78B9">
              <w:rPr>
                <w:rFonts w:ascii="Candara" w:hAnsi="Candara"/>
              </w:rPr>
              <w:t>Regional Multicultural Magnet School,</w:t>
            </w:r>
            <w:r w:rsidR="00301F4B">
              <w:t xml:space="preserve"> King/Robinson Inter-District Magnet </w:t>
            </w:r>
            <w:r w:rsidR="009636F4">
              <w:t>School,</w:t>
            </w:r>
            <w:r w:rsidR="001D1974" w:rsidRPr="04CC78B9">
              <w:rPr>
                <w:rFonts w:ascii="Candara" w:hAnsi="Candara"/>
              </w:rPr>
              <w:t xml:space="preserve"> </w:t>
            </w:r>
            <w:r w:rsidR="007E4B06" w:rsidRPr="04CC78B9">
              <w:rPr>
                <w:rFonts w:ascii="Candara" w:hAnsi="Candara"/>
              </w:rPr>
              <w:t xml:space="preserve">American-International School in </w:t>
            </w:r>
            <w:r w:rsidR="009636F4" w:rsidRPr="04CC78B9">
              <w:rPr>
                <w:rFonts w:ascii="Candara" w:hAnsi="Candara"/>
              </w:rPr>
              <w:t>Cyprus, Fenway</w:t>
            </w:r>
            <w:r w:rsidRPr="04CC78B9">
              <w:rPr>
                <w:rFonts w:ascii="Candara" w:hAnsi="Candara"/>
              </w:rPr>
              <w:t xml:space="preserve"> School,</w:t>
            </w:r>
            <w:r w:rsidR="001D1974" w:rsidRPr="04CC78B9">
              <w:rPr>
                <w:rFonts w:ascii="Candara" w:hAnsi="Candara"/>
              </w:rPr>
              <w:t xml:space="preserve"> </w:t>
            </w:r>
            <w:r w:rsidR="003F1A7B" w:rsidRPr="04CC78B9">
              <w:rPr>
                <w:rFonts w:ascii="Candara" w:hAnsi="Candara"/>
              </w:rPr>
              <w:t>H. Clarke</w:t>
            </w:r>
            <w:r w:rsidRPr="04CC78B9">
              <w:rPr>
                <w:rFonts w:ascii="Candara" w:hAnsi="Candara"/>
              </w:rPr>
              <w:t xml:space="preserve"> Powers School,</w:t>
            </w:r>
            <w:r w:rsidR="001D1974" w:rsidRPr="04CC78B9">
              <w:rPr>
                <w:rFonts w:ascii="Candara" w:hAnsi="Candara"/>
              </w:rPr>
              <w:t xml:space="preserve"> </w:t>
            </w:r>
            <w:r w:rsidRPr="04CC78B9">
              <w:rPr>
                <w:rFonts w:ascii="Candara" w:hAnsi="Candara"/>
              </w:rPr>
              <w:t>McGraw Elementary School,</w:t>
            </w:r>
            <w:r w:rsidR="001D1974" w:rsidRPr="04CC78B9">
              <w:rPr>
                <w:rFonts w:ascii="Candara" w:hAnsi="Candara"/>
              </w:rPr>
              <w:t xml:space="preserve"> </w:t>
            </w:r>
            <w:r w:rsidRPr="04CC78B9">
              <w:rPr>
                <w:rFonts w:ascii="Candara" w:hAnsi="Candara"/>
              </w:rPr>
              <w:t xml:space="preserve">Riverhills </w:t>
            </w:r>
            <w:r w:rsidR="001D1974" w:rsidRPr="04CC78B9">
              <w:rPr>
                <w:rFonts w:ascii="Candara" w:hAnsi="Candara"/>
              </w:rPr>
              <w:t>Elementary Magnet School for International Studies,</w:t>
            </w:r>
            <w:r w:rsidR="003F1A7B" w:rsidRPr="04CC78B9">
              <w:rPr>
                <w:rFonts w:ascii="Candara" w:hAnsi="Candara"/>
              </w:rPr>
              <w:t xml:space="preserve"> </w:t>
            </w:r>
            <w:r w:rsidR="007E4B06" w:rsidRPr="04CC78B9">
              <w:rPr>
                <w:rFonts w:ascii="Candara" w:hAnsi="Candara"/>
              </w:rPr>
              <w:t xml:space="preserve">and </w:t>
            </w:r>
            <w:r w:rsidR="003F1A7B" w:rsidRPr="04CC78B9">
              <w:rPr>
                <w:rFonts w:ascii="Candara" w:hAnsi="Candara"/>
              </w:rPr>
              <w:t>Meridian School</w:t>
            </w:r>
            <w:r w:rsidR="004456CF" w:rsidRPr="04CC78B9">
              <w:rPr>
                <w:rFonts w:ascii="Candara" w:hAnsi="Candara"/>
              </w:rPr>
              <w:t xml:space="preserve">, From </w:t>
            </w:r>
            <w:r w:rsidR="507FC115" w:rsidRPr="04CC78B9">
              <w:rPr>
                <w:rFonts w:ascii="Candara" w:hAnsi="Candara"/>
              </w:rPr>
              <w:t>Principles into</w:t>
            </w:r>
            <w:r w:rsidR="004456CF" w:rsidRPr="04CC78B9">
              <w:rPr>
                <w:rFonts w:ascii="Candara" w:hAnsi="Candara"/>
              </w:rPr>
              <w:t xml:space="preserve"> Practic</w:t>
            </w:r>
            <w:r w:rsidR="25C2370F" w:rsidRPr="04CC78B9">
              <w:rPr>
                <w:rFonts w:ascii="Candara" w:hAnsi="Candara"/>
              </w:rPr>
              <w:t>e</w:t>
            </w:r>
          </w:p>
          <w:p w14:paraId="71BC1ABD" w14:textId="77777777" w:rsidR="006A5F2C" w:rsidRDefault="006A5F2C" w:rsidP="04CC78B9">
            <w:pPr>
              <w:rPr>
                <w:rFonts w:ascii="Candara" w:hAnsi="Candara"/>
              </w:rPr>
            </w:pPr>
          </w:p>
          <w:p w14:paraId="585ABA85" w14:textId="77777777" w:rsidR="006A5F2C" w:rsidRDefault="006A5F2C" w:rsidP="04CC78B9">
            <w:pPr>
              <w:rPr>
                <w:rFonts w:ascii="Candara" w:hAnsi="Candara"/>
              </w:rPr>
            </w:pPr>
          </w:p>
          <w:p w14:paraId="669E1890" w14:textId="14ABFF2F" w:rsidR="006A5F2C" w:rsidRPr="001D1974" w:rsidRDefault="006A5F2C" w:rsidP="04CC78B9">
            <w:pPr>
              <w:rPr>
                <w:rFonts w:ascii="Candara" w:hAnsi="Candara"/>
                <w:sz w:val="20"/>
                <w:szCs w:val="20"/>
              </w:rPr>
            </w:pPr>
          </w:p>
        </w:tc>
      </w:tr>
      <w:tr w:rsidR="006A5F2C" w:rsidRPr="006F6C3E" w14:paraId="0A71AD01" w14:textId="77777777" w:rsidTr="006A5F2C">
        <w:tc>
          <w:tcPr>
            <w:tcW w:w="11070" w:type="dxa"/>
            <w:shd w:val="clear" w:color="auto" w:fill="BDD6EE" w:themeFill="accent1" w:themeFillTint="66"/>
          </w:tcPr>
          <w:p w14:paraId="1163CBC2" w14:textId="77777777" w:rsidR="006A5F2C" w:rsidRDefault="006A5F2C" w:rsidP="00FE13F5">
            <w:pPr>
              <w:pStyle w:val="ListParagraph"/>
              <w:ind w:left="0"/>
              <w:rPr>
                <w:rFonts w:ascii="Candara" w:hAnsi="Candara"/>
                <w:b/>
                <w:bCs/>
              </w:rPr>
            </w:pPr>
          </w:p>
          <w:p w14:paraId="02E9A0A7" w14:textId="77777777" w:rsidR="006A5F2C" w:rsidRDefault="006A5F2C" w:rsidP="006A5F2C">
            <w:pPr>
              <w:pStyle w:val="ListParagraph"/>
              <w:shd w:val="clear" w:color="auto" w:fill="BDD6EE" w:themeFill="accent1" w:themeFillTint="66"/>
              <w:ind w:left="0"/>
              <w:jc w:val="center"/>
              <w:rPr>
                <w:rFonts w:ascii="Candara" w:hAnsi="Candara"/>
                <w:b/>
              </w:rPr>
            </w:pPr>
            <w:r w:rsidRPr="00202099">
              <w:rPr>
                <w:rFonts w:ascii="Candara" w:hAnsi="Candara"/>
                <w:b/>
              </w:rPr>
              <w:t>School Assessment Policy</w:t>
            </w:r>
          </w:p>
          <w:p w14:paraId="57C4D3C6" w14:textId="77777777" w:rsidR="006A5F2C" w:rsidRDefault="006A5F2C" w:rsidP="006A5F2C">
            <w:pPr>
              <w:pStyle w:val="ListParagraph"/>
              <w:shd w:val="clear" w:color="auto" w:fill="BDD6EE" w:themeFill="accent1" w:themeFillTint="66"/>
              <w:ind w:left="0"/>
              <w:jc w:val="center"/>
              <w:rPr>
                <w:rFonts w:ascii="Candara" w:hAnsi="Candara"/>
                <w:b/>
              </w:rPr>
            </w:pPr>
          </w:p>
          <w:p w14:paraId="3C8C8075" w14:textId="71AB1338" w:rsidR="006A5F2C" w:rsidRDefault="006A5F2C" w:rsidP="006A5F2C">
            <w:pPr>
              <w:pStyle w:val="ListParagraph"/>
              <w:shd w:val="clear" w:color="auto" w:fill="BDD6EE" w:themeFill="accent1" w:themeFillTint="66"/>
              <w:ind w:left="0"/>
              <w:rPr>
                <w:rFonts w:ascii="Candara" w:hAnsi="Candara"/>
                <w:b/>
                <w:bCs/>
              </w:rPr>
            </w:pPr>
            <w:r>
              <w:rPr>
                <w:rFonts w:ascii="Candara" w:hAnsi="Candara"/>
                <w:b/>
              </w:rPr>
              <w:t xml:space="preserve">                                      Draft Completed: March 2019          Finalized: May 2019       Revised: June 2020</w:t>
            </w:r>
          </w:p>
          <w:p w14:paraId="7528DE12" w14:textId="77777777" w:rsidR="006A5F2C" w:rsidRDefault="006A5F2C" w:rsidP="00FE13F5">
            <w:pPr>
              <w:pStyle w:val="ListParagraph"/>
              <w:ind w:left="0"/>
              <w:rPr>
                <w:rFonts w:ascii="Candara" w:hAnsi="Candara"/>
                <w:b/>
                <w:bCs/>
              </w:rPr>
            </w:pPr>
          </w:p>
          <w:p w14:paraId="15A5887C" w14:textId="77777777" w:rsidR="006A5F2C" w:rsidRDefault="006A5F2C" w:rsidP="00FE13F5">
            <w:pPr>
              <w:pStyle w:val="ListParagraph"/>
              <w:ind w:left="0"/>
              <w:rPr>
                <w:rFonts w:ascii="Candara" w:hAnsi="Candara"/>
                <w:b/>
                <w:bCs/>
              </w:rPr>
            </w:pPr>
          </w:p>
        </w:tc>
      </w:tr>
    </w:tbl>
    <w:p w14:paraId="492AEFF7" w14:textId="77777777" w:rsidR="00202099" w:rsidRPr="006A5F2C" w:rsidRDefault="00202099" w:rsidP="006A5F2C">
      <w:pPr>
        <w:rPr>
          <w:rFonts w:ascii="Candara" w:hAnsi="Candara"/>
        </w:rPr>
      </w:pPr>
    </w:p>
    <w:p w14:paraId="3DE194FD" w14:textId="77777777" w:rsidR="008D254F" w:rsidRDefault="008D254F" w:rsidP="00B80070">
      <w:pPr>
        <w:rPr>
          <w:rFonts w:ascii="Candara" w:hAnsi="Candara"/>
        </w:rPr>
      </w:pPr>
    </w:p>
    <w:p w14:paraId="653A8F90" w14:textId="77777777" w:rsidR="001B57CB" w:rsidRPr="001B57CB" w:rsidRDefault="001B57CB" w:rsidP="001B57CB">
      <w:pPr>
        <w:suppressAutoHyphens/>
        <w:autoSpaceDN w:val="0"/>
        <w:spacing w:after="0" w:line="276" w:lineRule="auto"/>
        <w:jc w:val="center"/>
        <w:textAlignment w:val="baseline"/>
        <w:rPr>
          <w:rFonts w:ascii="Candara" w:eastAsia="Calibri" w:hAnsi="Candara" w:cs="Arial"/>
          <w:b/>
        </w:rPr>
      </w:pPr>
      <w:r w:rsidRPr="001B57CB">
        <w:rPr>
          <w:rFonts w:ascii="Candara" w:eastAsia="Calibri" w:hAnsi="Candara" w:cs="Arial"/>
          <w:b/>
          <w:noProof/>
        </w:rPr>
        <w:lastRenderedPageBreak/>
        <w:drawing>
          <wp:inline distT="0" distB="0" distL="0" distR="0" wp14:anchorId="1B9E7AFA" wp14:editId="29E09327">
            <wp:extent cx="609600" cy="609600"/>
            <wp:effectExtent l="0" t="0" r="0" b="0"/>
            <wp:docPr id="3" name="Picture 3" descr="C:\Users\ELYSE\Desktop\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YSE\Desktop\logo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1B57CB">
        <w:rPr>
          <w:rFonts w:ascii="Candara" w:eastAsia="Calibri" w:hAnsi="Candara" w:cs="Arial"/>
          <w:b/>
        </w:rPr>
        <w:t xml:space="preserve"> David Paterson IB PYP Candidate Elementary School Assessment Calendar</w:t>
      </w:r>
      <w:r w:rsidRPr="001B57CB">
        <w:rPr>
          <w:rFonts w:ascii="Candara" w:eastAsia="Calibri" w:hAnsi="Candara" w:cs="Arial"/>
          <w:b/>
          <w:noProof/>
        </w:rPr>
        <w:drawing>
          <wp:inline distT="0" distB="0" distL="0" distR="0" wp14:anchorId="2779F9D7" wp14:editId="0D726934">
            <wp:extent cx="704850" cy="552450"/>
            <wp:effectExtent l="0" t="0" r="0" b="0"/>
            <wp:docPr id="18" name="Picture 18" descr="\\hps-inst-home.hps.tld\homes\eamos\Desktop\brochure\Tiger masc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s-inst-home.hps.tld\homes\eamos\Desktop\brochure\Tiger masco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5499" cy="552959"/>
                    </a:xfrm>
                    <a:prstGeom prst="rect">
                      <a:avLst/>
                    </a:prstGeom>
                    <a:noFill/>
                    <a:ln>
                      <a:noFill/>
                    </a:ln>
                  </pic:spPr>
                </pic:pic>
              </a:graphicData>
            </a:graphic>
          </wp:inline>
        </w:drawing>
      </w:r>
    </w:p>
    <w:p w14:paraId="12A27982" w14:textId="77777777" w:rsidR="001B57CB" w:rsidRPr="001B57CB" w:rsidRDefault="001B57CB" w:rsidP="001B57CB">
      <w:pPr>
        <w:suppressAutoHyphens/>
        <w:autoSpaceDN w:val="0"/>
        <w:spacing w:after="0" w:line="276" w:lineRule="auto"/>
        <w:jc w:val="center"/>
        <w:textAlignment w:val="baseline"/>
        <w:rPr>
          <w:rFonts w:ascii="Candara" w:eastAsia="Calibri" w:hAnsi="Candara" w:cs="Arial"/>
          <w:b/>
        </w:rPr>
      </w:pPr>
      <w:r w:rsidRPr="001B57CB">
        <w:rPr>
          <w:rFonts w:ascii="Candara" w:eastAsia="Calibri" w:hAnsi="Candara" w:cs="Arial"/>
          <w:b/>
        </w:rPr>
        <w:t>2020-2021</w:t>
      </w:r>
    </w:p>
    <w:p w14:paraId="7E1C1CCE" w14:textId="77777777" w:rsidR="001B57CB" w:rsidRPr="001B57CB" w:rsidRDefault="001B57CB" w:rsidP="001B57CB">
      <w:pPr>
        <w:suppressAutoHyphens/>
        <w:autoSpaceDN w:val="0"/>
        <w:spacing w:after="200" w:line="276" w:lineRule="auto"/>
        <w:textAlignment w:val="baseline"/>
        <w:rPr>
          <w:rFonts w:ascii="Candara" w:eastAsia="Calibri" w:hAnsi="Candara" w:cs="Arial"/>
        </w:rPr>
      </w:pPr>
      <w:r w:rsidRPr="001B57CB">
        <w:rPr>
          <w:rFonts w:ascii="Candara" w:eastAsia="Calibri" w:hAnsi="Candara" w:cs="Arial"/>
        </w:rPr>
        <w:t>David Paterson School Mission Statement</w:t>
      </w:r>
    </w:p>
    <w:p w14:paraId="178A0DF7" w14:textId="77777777" w:rsidR="001B57CB" w:rsidRPr="001B57CB" w:rsidRDefault="001B57CB" w:rsidP="001B57CB">
      <w:pPr>
        <w:suppressAutoHyphens/>
        <w:autoSpaceDN w:val="0"/>
        <w:spacing w:after="200" w:line="276" w:lineRule="auto"/>
        <w:textAlignment w:val="baseline"/>
        <w:rPr>
          <w:rFonts w:ascii="Candara" w:eastAsia="Calibri" w:hAnsi="Candara" w:cs="Arial"/>
          <w:sz w:val="16"/>
          <w:szCs w:val="16"/>
        </w:rPr>
      </w:pPr>
      <w:r w:rsidRPr="001B57CB">
        <w:rPr>
          <w:rFonts w:ascii="Candara" w:eastAsia="Calibri" w:hAnsi="Candara" w:cs="Arial"/>
          <w:sz w:val="16"/>
          <w:szCs w:val="16"/>
        </w:rPr>
        <w:t xml:space="preserve">The David Paterson IB PYP Candidate Elementary School is committed to building partnerships with students, staff, </w:t>
      </w:r>
      <w:proofErr w:type="gramStart"/>
      <w:r w:rsidRPr="001B57CB">
        <w:rPr>
          <w:rFonts w:ascii="Candara" w:eastAsia="Calibri" w:hAnsi="Candara" w:cs="Arial"/>
          <w:sz w:val="16"/>
          <w:szCs w:val="16"/>
        </w:rPr>
        <w:t>parents</w:t>
      </w:r>
      <w:proofErr w:type="gramEnd"/>
      <w:r w:rsidRPr="001B57CB">
        <w:rPr>
          <w:rFonts w:ascii="Candara" w:eastAsia="Calibri" w:hAnsi="Candara" w:cs="Arial"/>
          <w:sz w:val="16"/>
          <w:szCs w:val="16"/>
        </w:rPr>
        <w:t xml:space="preserve"> and the community to develop life-long learners. Through rigorous inquiry and empowerment, our learners will be equipped to become college and career ready and exemplify attributes and skills of a 21st century global citizen.</w:t>
      </w:r>
    </w:p>
    <w:tbl>
      <w:tblPr>
        <w:tblStyle w:val="TableGrid1"/>
        <w:tblW w:w="11145" w:type="dxa"/>
        <w:tblInd w:w="-815" w:type="dxa"/>
        <w:tblLayout w:type="fixed"/>
        <w:tblLook w:val="04A0" w:firstRow="1" w:lastRow="0" w:firstColumn="1" w:lastColumn="0" w:noHBand="0" w:noVBand="1"/>
      </w:tblPr>
      <w:tblGrid>
        <w:gridCol w:w="1643"/>
        <w:gridCol w:w="1800"/>
        <w:gridCol w:w="2790"/>
        <w:gridCol w:w="1350"/>
        <w:gridCol w:w="1890"/>
        <w:gridCol w:w="1672"/>
      </w:tblGrid>
      <w:tr w:rsidR="001B57CB" w:rsidRPr="001B57CB" w14:paraId="698453BD" w14:textId="77777777" w:rsidTr="001B57CB">
        <w:tc>
          <w:tcPr>
            <w:tcW w:w="1643" w:type="dxa"/>
            <w:shd w:val="clear" w:color="auto" w:fill="BDD6EE" w:themeFill="accent1" w:themeFillTint="66"/>
          </w:tcPr>
          <w:p w14:paraId="26466B6A"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t>State /Local Assessment</w:t>
            </w:r>
          </w:p>
        </w:tc>
        <w:tc>
          <w:tcPr>
            <w:tcW w:w="1800" w:type="dxa"/>
            <w:shd w:val="clear" w:color="auto" w:fill="BDD6EE" w:themeFill="accent1" w:themeFillTint="66"/>
          </w:tcPr>
          <w:p w14:paraId="76937B33"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t>Assessment Name</w:t>
            </w:r>
          </w:p>
        </w:tc>
        <w:tc>
          <w:tcPr>
            <w:tcW w:w="2790" w:type="dxa"/>
            <w:shd w:val="clear" w:color="auto" w:fill="BDD6EE" w:themeFill="accent1" w:themeFillTint="66"/>
          </w:tcPr>
          <w:p w14:paraId="12EA4E7D"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t>Test Administration Window</w:t>
            </w:r>
          </w:p>
        </w:tc>
        <w:tc>
          <w:tcPr>
            <w:tcW w:w="1350" w:type="dxa"/>
            <w:shd w:val="clear" w:color="auto" w:fill="BDD6EE" w:themeFill="accent1" w:themeFillTint="66"/>
          </w:tcPr>
          <w:p w14:paraId="41D1C7BC"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t>Participants</w:t>
            </w:r>
          </w:p>
        </w:tc>
        <w:tc>
          <w:tcPr>
            <w:tcW w:w="1890" w:type="dxa"/>
            <w:shd w:val="clear" w:color="auto" w:fill="BDD6EE" w:themeFill="accent1" w:themeFillTint="66"/>
          </w:tcPr>
          <w:p w14:paraId="27E84539"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t>Tested Subject(s)</w:t>
            </w:r>
          </w:p>
        </w:tc>
        <w:tc>
          <w:tcPr>
            <w:tcW w:w="1672" w:type="dxa"/>
            <w:shd w:val="clear" w:color="auto" w:fill="BDD6EE" w:themeFill="accent1" w:themeFillTint="66"/>
          </w:tcPr>
          <w:p w14:paraId="14B471F4"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t>Testing Method</w:t>
            </w:r>
          </w:p>
        </w:tc>
      </w:tr>
      <w:tr w:rsidR="001B57CB" w:rsidRPr="001B57CB" w14:paraId="2723F27F" w14:textId="77777777" w:rsidTr="001B57CB">
        <w:trPr>
          <w:trHeight w:val="980"/>
        </w:trPr>
        <w:tc>
          <w:tcPr>
            <w:tcW w:w="1643" w:type="dxa"/>
          </w:tcPr>
          <w:p w14:paraId="148D590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D9DDD9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Local</w:t>
            </w:r>
          </w:p>
        </w:tc>
        <w:tc>
          <w:tcPr>
            <w:tcW w:w="1800" w:type="dxa"/>
          </w:tcPr>
          <w:p w14:paraId="7C4B384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CBB0C1A"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Running Records</w:t>
            </w:r>
          </w:p>
          <w:p w14:paraId="5ECC3BA7"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Benchmark</w:t>
            </w:r>
          </w:p>
        </w:tc>
        <w:tc>
          <w:tcPr>
            <w:tcW w:w="2790" w:type="dxa"/>
          </w:tcPr>
          <w:p w14:paraId="5C19596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3876ED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September, December, March, and June</w:t>
            </w:r>
          </w:p>
        </w:tc>
        <w:tc>
          <w:tcPr>
            <w:tcW w:w="1350" w:type="dxa"/>
          </w:tcPr>
          <w:p w14:paraId="0DB38D8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C48B3E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1-6</w:t>
            </w:r>
          </w:p>
        </w:tc>
        <w:tc>
          <w:tcPr>
            <w:tcW w:w="1890" w:type="dxa"/>
          </w:tcPr>
          <w:p w14:paraId="4C2A928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844880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Reading Fluency &amp; Comprehension</w:t>
            </w:r>
          </w:p>
        </w:tc>
        <w:tc>
          <w:tcPr>
            <w:tcW w:w="1672" w:type="dxa"/>
          </w:tcPr>
          <w:p w14:paraId="1822805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EA1FAE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Oral</w:t>
            </w:r>
          </w:p>
        </w:tc>
      </w:tr>
      <w:tr w:rsidR="001B57CB" w:rsidRPr="001B57CB" w14:paraId="18E5554F" w14:textId="77777777" w:rsidTr="001B57CB">
        <w:tc>
          <w:tcPr>
            <w:tcW w:w="1643" w:type="dxa"/>
          </w:tcPr>
          <w:p w14:paraId="291AC5F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32A11D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Local</w:t>
            </w:r>
          </w:p>
        </w:tc>
        <w:tc>
          <w:tcPr>
            <w:tcW w:w="1800" w:type="dxa"/>
          </w:tcPr>
          <w:p w14:paraId="7FFB2EE8"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62437743"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Prerequisite</w:t>
            </w:r>
          </w:p>
          <w:p w14:paraId="5143355B"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Math Exam</w:t>
            </w:r>
          </w:p>
        </w:tc>
        <w:tc>
          <w:tcPr>
            <w:tcW w:w="2790" w:type="dxa"/>
          </w:tcPr>
          <w:p w14:paraId="1A62D31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C496DA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September</w:t>
            </w:r>
          </w:p>
        </w:tc>
        <w:tc>
          <w:tcPr>
            <w:tcW w:w="1350" w:type="dxa"/>
          </w:tcPr>
          <w:p w14:paraId="07FF838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0654A7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1-2</w:t>
            </w:r>
          </w:p>
        </w:tc>
        <w:tc>
          <w:tcPr>
            <w:tcW w:w="1890" w:type="dxa"/>
          </w:tcPr>
          <w:p w14:paraId="78E6F6E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F9AA19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Math</w:t>
            </w:r>
          </w:p>
        </w:tc>
        <w:tc>
          <w:tcPr>
            <w:tcW w:w="1672" w:type="dxa"/>
          </w:tcPr>
          <w:p w14:paraId="7A369F3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C87982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Written</w:t>
            </w:r>
          </w:p>
        </w:tc>
      </w:tr>
      <w:tr w:rsidR="001B57CB" w:rsidRPr="001B57CB" w14:paraId="2E66B481" w14:textId="77777777" w:rsidTr="001B57CB">
        <w:tc>
          <w:tcPr>
            <w:tcW w:w="1643" w:type="dxa"/>
          </w:tcPr>
          <w:p w14:paraId="3106673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DB215D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State Mandated and District </w:t>
            </w:r>
          </w:p>
        </w:tc>
        <w:tc>
          <w:tcPr>
            <w:tcW w:w="1800" w:type="dxa"/>
          </w:tcPr>
          <w:p w14:paraId="13FE000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NWEA</w:t>
            </w:r>
          </w:p>
          <w:p w14:paraId="1252E0B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Northwest Evaluation Association Measures of Academic </w:t>
            </w:r>
            <w:proofErr w:type="gramStart"/>
            <w:r w:rsidRPr="001B57CB">
              <w:rPr>
                <w:rFonts w:ascii="Candara" w:hAnsi="Candara" w:cs="Arial"/>
                <w:sz w:val="20"/>
                <w:szCs w:val="20"/>
              </w:rPr>
              <w:t>Progress(</w:t>
            </w:r>
            <w:proofErr w:type="gramEnd"/>
            <w:r w:rsidRPr="001B57CB">
              <w:rPr>
                <w:rFonts w:ascii="Candara" w:hAnsi="Candara" w:cs="Arial"/>
                <w:sz w:val="20"/>
                <w:szCs w:val="20"/>
              </w:rPr>
              <w:t>MAP)</w:t>
            </w:r>
          </w:p>
        </w:tc>
        <w:tc>
          <w:tcPr>
            <w:tcW w:w="2790" w:type="dxa"/>
          </w:tcPr>
          <w:p w14:paraId="108452E2"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3F6C5FA0"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3B9D4774" w14:textId="77777777" w:rsidR="001B57CB" w:rsidRPr="001B57CB" w:rsidRDefault="001B57CB" w:rsidP="001B57CB">
            <w:pPr>
              <w:suppressAutoHyphens/>
              <w:autoSpaceDN w:val="0"/>
              <w:spacing w:line="276" w:lineRule="auto"/>
              <w:textAlignment w:val="baseline"/>
              <w:rPr>
                <w:rFonts w:ascii="Candara" w:hAnsi="Candara" w:cs="Arial"/>
                <w:sz w:val="20"/>
                <w:szCs w:val="20"/>
              </w:rPr>
            </w:pPr>
            <w:r w:rsidRPr="001B57CB">
              <w:rPr>
                <w:rFonts w:ascii="Candara" w:hAnsi="Candara" w:cs="Arial"/>
                <w:sz w:val="20"/>
                <w:szCs w:val="20"/>
              </w:rPr>
              <w:t>Fall: September – October</w:t>
            </w:r>
          </w:p>
          <w:p w14:paraId="1BCB0E2D" w14:textId="77777777" w:rsidR="001B57CB" w:rsidRPr="001B57CB" w:rsidRDefault="001B57CB" w:rsidP="001B57CB">
            <w:pPr>
              <w:suppressAutoHyphens/>
              <w:autoSpaceDN w:val="0"/>
              <w:spacing w:line="276" w:lineRule="auto"/>
              <w:textAlignment w:val="baseline"/>
              <w:rPr>
                <w:rFonts w:ascii="Candara" w:hAnsi="Candara" w:cs="Arial"/>
                <w:sz w:val="20"/>
                <w:szCs w:val="20"/>
              </w:rPr>
            </w:pPr>
            <w:proofErr w:type="gramStart"/>
            <w:r w:rsidRPr="001B57CB">
              <w:rPr>
                <w:rFonts w:ascii="Candara" w:hAnsi="Candara" w:cs="Arial"/>
                <w:sz w:val="20"/>
                <w:szCs w:val="20"/>
              </w:rPr>
              <w:t>Winter :</w:t>
            </w:r>
            <w:proofErr w:type="gramEnd"/>
            <w:r w:rsidRPr="001B57CB">
              <w:rPr>
                <w:rFonts w:ascii="Candara" w:hAnsi="Candara" w:cs="Arial"/>
                <w:sz w:val="20"/>
                <w:szCs w:val="20"/>
              </w:rPr>
              <w:t xml:space="preserve"> January-February</w:t>
            </w:r>
          </w:p>
          <w:p w14:paraId="57EB9070" w14:textId="77777777" w:rsidR="001B57CB" w:rsidRPr="001B57CB" w:rsidRDefault="001B57CB" w:rsidP="001B57CB">
            <w:pPr>
              <w:suppressAutoHyphens/>
              <w:autoSpaceDN w:val="0"/>
              <w:spacing w:line="276" w:lineRule="auto"/>
              <w:textAlignment w:val="baseline"/>
              <w:rPr>
                <w:rFonts w:ascii="Candara" w:hAnsi="Candara" w:cs="Arial"/>
                <w:sz w:val="20"/>
                <w:szCs w:val="20"/>
              </w:rPr>
            </w:pPr>
            <w:r w:rsidRPr="001B57CB">
              <w:rPr>
                <w:rFonts w:ascii="Candara" w:hAnsi="Candara" w:cs="Arial"/>
                <w:sz w:val="20"/>
                <w:szCs w:val="20"/>
              </w:rPr>
              <w:t>Spring: May– June</w:t>
            </w:r>
          </w:p>
        </w:tc>
        <w:tc>
          <w:tcPr>
            <w:tcW w:w="1350" w:type="dxa"/>
          </w:tcPr>
          <w:p w14:paraId="03110C7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01789F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214C20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1-6</w:t>
            </w:r>
          </w:p>
        </w:tc>
        <w:tc>
          <w:tcPr>
            <w:tcW w:w="1890" w:type="dxa"/>
          </w:tcPr>
          <w:p w14:paraId="5164ED6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7F42DE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D910A0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Reading &amp; Math</w:t>
            </w:r>
          </w:p>
        </w:tc>
        <w:tc>
          <w:tcPr>
            <w:tcW w:w="1672" w:type="dxa"/>
          </w:tcPr>
          <w:p w14:paraId="203B4B1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DBDB92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27505A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Online</w:t>
            </w:r>
          </w:p>
        </w:tc>
      </w:tr>
      <w:tr w:rsidR="001B57CB" w:rsidRPr="001B57CB" w14:paraId="3C73B0BE" w14:textId="77777777" w:rsidTr="001B57CB">
        <w:trPr>
          <w:trHeight w:val="1340"/>
        </w:trPr>
        <w:tc>
          <w:tcPr>
            <w:tcW w:w="1643" w:type="dxa"/>
          </w:tcPr>
          <w:p w14:paraId="352794B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A81719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Local</w:t>
            </w:r>
          </w:p>
        </w:tc>
        <w:tc>
          <w:tcPr>
            <w:tcW w:w="1800" w:type="dxa"/>
          </w:tcPr>
          <w:p w14:paraId="62EECB4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DF82E9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Writing Assessment</w:t>
            </w:r>
          </w:p>
        </w:tc>
        <w:tc>
          <w:tcPr>
            <w:tcW w:w="2790" w:type="dxa"/>
          </w:tcPr>
          <w:p w14:paraId="3520369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FDC044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Fall, Winter, Spring</w:t>
            </w:r>
          </w:p>
        </w:tc>
        <w:tc>
          <w:tcPr>
            <w:tcW w:w="1350" w:type="dxa"/>
          </w:tcPr>
          <w:p w14:paraId="269C9FB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1A8D2E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1-6</w:t>
            </w:r>
          </w:p>
        </w:tc>
        <w:tc>
          <w:tcPr>
            <w:tcW w:w="1890" w:type="dxa"/>
          </w:tcPr>
          <w:p w14:paraId="24AEC49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FB8162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Writing</w:t>
            </w:r>
          </w:p>
          <w:p w14:paraId="34363BA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672" w:type="dxa"/>
          </w:tcPr>
          <w:p w14:paraId="1F9AF73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70BD83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Written</w:t>
            </w:r>
          </w:p>
        </w:tc>
      </w:tr>
      <w:tr w:rsidR="001B57CB" w:rsidRPr="001B57CB" w14:paraId="65A09718" w14:textId="77777777" w:rsidTr="001B57CB">
        <w:trPr>
          <w:trHeight w:val="1142"/>
        </w:trPr>
        <w:tc>
          <w:tcPr>
            <w:tcW w:w="1643" w:type="dxa"/>
          </w:tcPr>
          <w:p w14:paraId="3D504A4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C3E7D2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Local</w:t>
            </w:r>
          </w:p>
        </w:tc>
        <w:tc>
          <w:tcPr>
            <w:tcW w:w="1800" w:type="dxa"/>
          </w:tcPr>
          <w:p w14:paraId="1454289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BA535FD"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I- Ready</w:t>
            </w:r>
          </w:p>
          <w:p w14:paraId="0C1519A8"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tc>
        <w:tc>
          <w:tcPr>
            <w:tcW w:w="2790" w:type="dxa"/>
          </w:tcPr>
          <w:p w14:paraId="2086077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0DA2ED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Ongoing </w:t>
            </w:r>
          </w:p>
          <w:p w14:paraId="5D448FB4"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tc>
        <w:tc>
          <w:tcPr>
            <w:tcW w:w="1350" w:type="dxa"/>
          </w:tcPr>
          <w:p w14:paraId="2A49C7C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9E66FE8" w14:textId="2A63D3AB" w:rsidR="001B57CB" w:rsidRPr="001B57CB" w:rsidRDefault="008D254F" w:rsidP="008D254F">
            <w:pPr>
              <w:suppressAutoHyphens/>
              <w:autoSpaceDN w:val="0"/>
              <w:spacing w:after="200" w:line="276" w:lineRule="auto"/>
              <w:jc w:val="center"/>
              <w:textAlignment w:val="baseline"/>
              <w:rPr>
                <w:rFonts w:ascii="Candara" w:hAnsi="Candara" w:cs="Arial"/>
                <w:sz w:val="20"/>
                <w:szCs w:val="20"/>
              </w:rPr>
            </w:pPr>
            <w:r>
              <w:rPr>
                <w:rFonts w:ascii="Candara" w:hAnsi="Candara" w:cs="Arial"/>
                <w:sz w:val="20"/>
                <w:szCs w:val="20"/>
              </w:rPr>
              <w:t>Grades 1-6</w:t>
            </w:r>
          </w:p>
        </w:tc>
        <w:tc>
          <w:tcPr>
            <w:tcW w:w="1890" w:type="dxa"/>
          </w:tcPr>
          <w:p w14:paraId="385FC72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D684C5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Reading &amp;Math </w:t>
            </w:r>
          </w:p>
        </w:tc>
        <w:tc>
          <w:tcPr>
            <w:tcW w:w="1672" w:type="dxa"/>
          </w:tcPr>
          <w:p w14:paraId="35461E7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E0AB7A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Online</w:t>
            </w:r>
          </w:p>
          <w:p w14:paraId="5C34835E"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tc>
      </w:tr>
      <w:tr w:rsidR="001B57CB" w:rsidRPr="001B57CB" w14:paraId="762263C0" w14:textId="77777777" w:rsidTr="001B57CB">
        <w:trPr>
          <w:trHeight w:val="1142"/>
        </w:trPr>
        <w:tc>
          <w:tcPr>
            <w:tcW w:w="1643" w:type="dxa"/>
          </w:tcPr>
          <w:p w14:paraId="5CD16DC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96D410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Local </w:t>
            </w:r>
          </w:p>
        </w:tc>
        <w:tc>
          <w:tcPr>
            <w:tcW w:w="1800" w:type="dxa"/>
          </w:tcPr>
          <w:p w14:paraId="1F63E22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5E72E9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roofErr w:type="spellStart"/>
            <w:r w:rsidRPr="001B57CB">
              <w:rPr>
                <w:rFonts w:ascii="Candara" w:hAnsi="Candara" w:cs="Arial"/>
                <w:sz w:val="20"/>
                <w:szCs w:val="20"/>
              </w:rPr>
              <w:t>Acellus</w:t>
            </w:r>
            <w:proofErr w:type="spellEnd"/>
          </w:p>
          <w:p w14:paraId="20F2EA1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2790" w:type="dxa"/>
          </w:tcPr>
          <w:p w14:paraId="220C282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76D8DA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Ongoing</w:t>
            </w:r>
          </w:p>
        </w:tc>
        <w:tc>
          <w:tcPr>
            <w:tcW w:w="1350" w:type="dxa"/>
          </w:tcPr>
          <w:p w14:paraId="50DF2012"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p w14:paraId="1ADE306D"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r w:rsidRPr="001B57CB">
              <w:rPr>
                <w:rFonts w:ascii="Candara" w:hAnsi="Candara" w:cs="Arial"/>
                <w:sz w:val="20"/>
                <w:szCs w:val="20"/>
              </w:rPr>
              <w:t>Grades 1-6</w:t>
            </w:r>
          </w:p>
        </w:tc>
        <w:tc>
          <w:tcPr>
            <w:tcW w:w="1890" w:type="dxa"/>
          </w:tcPr>
          <w:p w14:paraId="58F48FED"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p w14:paraId="39425821" w14:textId="77777777" w:rsidR="001B57CB" w:rsidRPr="001B57CB" w:rsidRDefault="001B57CB" w:rsidP="00C12925">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Transdisciplinary</w:t>
            </w:r>
          </w:p>
        </w:tc>
        <w:tc>
          <w:tcPr>
            <w:tcW w:w="1672" w:type="dxa"/>
          </w:tcPr>
          <w:p w14:paraId="413BCC7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E1EFED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Online</w:t>
            </w:r>
          </w:p>
        </w:tc>
      </w:tr>
      <w:tr w:rsidR="001B57CB" w:rsidRPr="001B57CB" w14:paraId="65D1F0C5" w14:textId="77777777" w:rsidTr="001B57CB">
        <w:tc>
          <w:tcPr>
            <w:tcW w:w="1643" w:type="dxa"/>
            <w:shd w:val="clear" w:color="auto" w:fill="9CC2E5" w:themeFill="accent1" w:themeFillTint="99"/>
          </w:tcPr>
          <w:p w14:paraId="2059B610"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lastRenderedPageBreak/>
              <w:t>State/</w:t>
            </w:r>
            <w:proofErr w:type="gramStart"/>
            <w:r w:rsidRPr="001B57CB">
              <w:rPr>
                <w:rFonts w:ascii="Candara" w:hAnsi="Candara" w:cs="Arial"/>
                <w:b/>
              </w:rPr>
              <w:t>Local  Assessment</w:t>
            </w:r>
            <w:proofErr w:type="gramEnd"/>
          </w:p>
        </w:tc>
        <w:tc>
          <w:tcPr>
            <w:tcW w:w="1800" w:type="dxa"/>
            <w:shd w:val="clear" w:color="auto" w:fill="9CC2E5" w:themeFill="accent1" w:themeFillTint="99"/>
          </w:tcPr>
          <w:p w14:paraId="2CAA3A49"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t>Assessment Name</w:t>
            </w:r>
          </w:p>
        </w:tc>
        <w:tc>
          <w:tcPr>
            <w:tcW w:w="2790" w:type="dxa"/>
            <w:shd w:val="clear" w:color="auto" w:fill="9CC2E5" w:themeFill="accent1" w:themeFillTint="99"/>
          </w:tcPr>
          <w:p w14:paraId="198ADE62"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t>Test Administration Window</w:t>
            </w:r>
          </w:p>
        </w:tc>
        <w:tc>
          <w:tcPr>
            <w:tcW w:w="1350" w:type="dxa"/>
            <w:shd w:val="clear" w:color="auto" w:fill="9CC2E5" w:themeFill="accent1" w:themeFillTint="99"/>
          </w:tcPr>
          <w:p w14:paraId="7F822399"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t>Participants</w:t>
            </w:r>
          </w:p>
        </w:tc>
        <w:tc>
          <w:tcPr>
            <w:tcW w:w="1890" w:type="dxa"/>
            <w:shd w:val="clear" w:color="auto" w:fill="9CC2E5" w:themeFill="accent1" w:themeFillTint="99"/>
          </w:tcPr>
          <w:p w14:paraId="3E9CA828"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t>Tested Subject(s)</w:t>
            </w:r>
          </w:p>
        </w:tc>
        <w:tc>
          <w:tcPr>
            <w:tcW w:w="1672" w:type="dxa"/>
            <w:shd w:val="clear" w:color="auto" w:fill="9CC2E5" w:themeFill="accent1" w:themeFillTint="99"/>
          </w:tcPr>
          <w:p w14:paraId="1AEBDEE0" w14:textId="77777777" w:rsidR="001B57CB" w:rsidRPr="001B57CB" w:rsidRDefault="001B57CB" w:rsidP="001B57CB">
            <w:pPr>
              <w:suppressAutoHyphens/>
              <w:autoSpaceDN w:val="0"/>
              <w:spacing w:after="200" w:line="259" w:lineRule="auto"/>
              <w:jc w:val="center"/>
              <w:textAlignment w:val="baseline"/>
              <w:rPr>
                <w:rFonts w:ascii="Candara" w:hAnsi="Candara" w:cs="Arial"/>
                <w:b/>
              </w:rPr>
            </w:pPr>
            <w:r w:rsidRPr="001B57CB">
              <w:rPr>
                <w:rFonts w:ascii="Candara" w:hAnsi="Candara" w:cs="Arial"/>
                <w:b/>
              </w:rPr>
              <w:t>Testing Method</w:t>
            </w:r>
          </w:p>
        </w:tc>
      </w:tr>
      <w:tr w:rsidR="001B57CB" w:rsidRPr="001B57CB" w14:paraId="1F0DE488" w14:textId="77777777" w:rsidTr="001B57CB">
        <w:tc>
          <w:tcPr>
            <w:tcW w:w="1643" w:type="dxa"/>
          </w:tcPr>
          <w:p w14:paraId="420E94A7"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r w:rsidRPr="001B57CB">
              <w:rPr>
                <w:rFonts w:ascii="Candara" w:hAnsi="Candara" w:cs="Arial"/>
                <w:sz w:val="20"/>
                <w:szCs w:val="20"/>
              </w:rPr>
              <w:t xml:space="preserve">           </w:t>
            </w:r>
          </w:p>
          <w:p w14:paraId="4469916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Local</w:t>
            </w:r>
          </w:p>
        </w:tc>
        <w:tc>
          <w:tcPr>
            <w:tcW w:w="1800" w:type="dxa"/>
          </w:tcPr>
          <w:p w14:paraId="20FBE1E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A1536D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Rally Benchmark</w:t>
            </w:r>
          </w:p>
        </w:tc>
        <w:tc>
          <w:tcPr>
            <w:tcW w:w="2790" w:type="dxa"/>
          </w:tcPr>
          <w:p w14:paraId="1AE51E7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2CD63C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December</w:t>
            </w:r>
          </w:p>
        </w:tc>
        <w:tc>
          <w:tcPr>
            <w:tcW w:w="1350" w:type="dxa"/>
          </w:tcPr>
          <w:p w14:paraId="7C7AF41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3F2BB7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3-6</w:t>
            </w:r>
          </w:p>
        </w:tc>
        <w:tc>
          <w:tcPr>
            <w:tcW w:w="1890" w:type="dxa"/>
          </w:tcPr>
          <w:p w14:paraId="620DDAF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895BAF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ELA and Math</w:t>
            </w:r>
          </w:p>
        </w:tc>
        <w:tc>
          <w:tcPr>
            <w:tcW w:w="1672" w:type="dxa"/>
          </w:tcPr>
          <w:p w14:paraId="3332D7B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08A91F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Paper/Scan</w:t>
            </w:r>
          </w:p>
        </w:tc>
      </w:tr>
      <w:tr w:rsidR="001B57CB" w:rsidRPr="001B57CB" w14:paraId="51166E6E" w14:textId="77777777" w:rsidTr="001B57CB">
        <w:tc>
          <w:tcPr>
            <w:tcW w:w="1643" w:type="dxa"/>
          </w:tcPr>
          <w:p w14:paraId="7304F34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FF685C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Local</w:t>
            </w:r>
          </w:p>
        </w:tc>
        <w:tc>
          <w:tcPr>
            <w:tcW w:w="1800" w:type="dxa"/>
          </w:tcPr>
          <w:p w14:paraId="4F77BF32"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r w:rsidRPr="001B57CB">
              <w:rPr>
                <w:rFonts w:ascii="Candara" w:hAnsi="Candara" w:cs="Arial"/>
                <w:sz w:val="20"/>
                <w:szCs w:val="20"/>
              </w:rPr>
              <w:t xml:space="preserve">          </w:t>
            </w:r>
          </w:p>
          <w:p w14:paraId="3FEEC41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Rally Mock</w:t>
            </w:r>
          </w:p>
        </w:tc>
        <w:tc>
          <w:tcPr>
            <w:tcW w:w="2790" w:type="dxa"/>
          </w:tcPr>
          <w:p w14:paraId="45E4B76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25C2A6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February</w:t>
            </w:r>
          </w:p>
        </w:tc>
        <w:tc>
          <w:tcPr>
            <w:tcW w:w="1350" w:type="dxa"/>
          </w:tcPr>
          <w:p w14:paraId="54D4932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A1E2D3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3-6</w:t>
            </w:r>
          </w:p>
        </w:tc>
        <w:tc>
          <w:tcPr>
            <w:tcW w:w="1890" w:type="dxa"/>
          </w:tcPr>
          <w:p w14:paraId="72BA507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0AE57E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ELA and Math</w:t>
            </w:r>
          </w:p>
        </w:tc>
        <w:tc>
          <w:tcPr>
            <w:tcW w:w="1672" w:type="dxa"/>
          </w:tcPr>
          <w:p w14:paraId="6B6FDF7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DDC8CE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Paper/Scan</w:t>
            </w:r>
          </w:p>
        </w:tc>
      </w:tr>
      <w:tr w:rsidR="001B57CB" w:rsidRPr="001B57CB" w14:paraId="62AAB9A0" w14:textId="77777777" w:rsidTr="001B57CB">
        <w:tc>
          <w:tcPr>
            <w:tcW w:w="1643" w:type="dxa"/>
          </w:tcPr>
          <w:p w14:paraId="64975D1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DDBCB4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Local</w:t>
            </w:r>
          </w:p>
        </w:tc>
        <w:tc>
          <w:tcPr>
            <w:tcW w:w="1800" w:type="dxa"/>
          </w:tcPr>
          <w:p w14:paraId="1411F69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02D3D7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Mid-Year</w:t>
            </w:r>
          </w:p>
          <w:p w14:paraId="329B024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Math </w:t>
            </w:r>
          </w:p>
        </w:tc>
        <w:tc>
          <w:tcPr>
            <w:tcW w:w="2790" w:type="dxa"/>
          </w:tcPr>
          <w:p w14:paraId="7FB40D2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96A62F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February/March</w:t>
            </w:r>
          </w:p>
        </w:tc>
        <w:tc>
          <w:tcPr>
            <w:tcW w:w="1350" w:type="dxa"/>
          </w:tcPr>
          <w:p w14:paraId="4162B17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23EC3A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1-2</w:t>
            </w:r>
          </w:p>
        </w:tc>
        <w:tc>
          <w:tcPr>
            <w:tcW w:w="1890" w:type="dxa"/>
          </w:tcPr>
          <w:p w14:paraId="3CE4919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7B2495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Math</w:t>
            </w:r>
          </w:p>
        </w:tc>
        <w:tc>
          <w:tcPr>
            <w:tcW w:w="1672" w:type="dxa"/>
          </w:tcPr>
          <w:p w14:paraId="7DB4664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CC452D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Paper</w:t>
            </w:r>
          </w:p>
        </w:tc>
      </w:tr>
      <w:tr w:rsidR="001B57CB" w:rsidRPr="001B57CB" w14:paraId="16744F5C" w14:textId="77777777" w:rsidTr="001B57CB">
        <w:tc>
          <w:tcPr>
            <w:tcW w:w="1643" w:type="dxa"/>
          </w:tcPr>
          <w:p w14:paraId="4AA01FD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BF175F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State</w:t>
            </w:r>
          </w:p>
        </w:tc>
        <w:tc>
          <w:tcPr>
            <w:tcW w:w="1800" w:type="dxa"/>
          </w:tcPr>
          <w:p w14:paraId="79471A7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7CEEE6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NYS Testing Program</w:t>
            </w:r>
          </w:p>
          <w:p w14:paraId="189D58B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ELA </w:t>
            </w:r>
          </w:p>
        </w:tc>
        <w:tc>
          <w:tcPr>
            <w:tcW w:w="2790" w:type="dxa"/>
          </w:tcPr>
          <w:p w14:paraId="67610FC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1A791C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roofErr w:type="gramStart"/>
            <w:r w:rsidRPr="001B57CB">
              <w:rPr>
                <w:rFonts w:ascii="Candara" w:hAnsi="Candara" w:cs="Arial"/>
                <w:sz w:val="20"/>
                <w:szCs w:val="20"/>
              </w:rPr>
              <w:t>April  20</w:t>
            </w:r>
            <w:proofErr w:type="gramEnd"/>
            <w:r w:rsidRPr="001B57CB">
              <w:rPr>
                <w:rFonts w:ascii="Candara" w:hAnsi="Candara" w:cs="Arial"/>
                <w:sz w:val="20"/>
                <w:szCs w:val="20"/>
                <w:vertAlign w:val="superscript"/>
              </w:rPr>
              <w:t>th</w:t>
            </w:r>
            <w:r w:rsidRPr="001B57CB">
              <w:rPr>
                <w:rFonts w:ascii="Candara" w:hAnsi="Candara" w:cs="Arial"/>
                <w:sz w:val="20"/>
                <w:szCs w:val="20"/>
              </w:rPr>
              <w:t>- April 22</w:t>
            </w:r>
            <w:r w:rsidRPr="001B57CB">
              <w:rPr>
                <w:rFonts w:ascii="Candara" w:hAnsi="Candara" w:cs="Arial"/>
                <w:sz w:val="20"/>
                <w:szCs w:val="20"/>
                <w:vertAlign w:val="superscript"/>
              </w:rPr>
              <w:t>nd</w:t>
            </w:r>
            <w:r w:rsidRPr="001B57CB">
              <w:rPr>
                <w:rFonts w:ascii="Candara" w:hAnsi="Candara" w:cs="Arial"/>
                <w:sz w:val="20"/>
                <w:szCs w:val="20"/>
              </w:rPr>
              <w:t xml:space="preserve"> </w:t>
            </w:r>
          </w:p>
        </w:tc>
        <w:tc>
          <w:tcPr>
            <w:tcW w:w="1350" w:type="dxa"/>
          </w:tcPr>
          <w:p w14:paraId="6490272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93AF54A"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r w:rsidRPr="001B57CB">
              <w:rPr>
                <w:rFonts w:ascii="Candara" w:hAnsi="Candara" w:cs="Arial"/>
                <w:sz w:val="20"/>
                <w:szCs w:val="20"/>
              </w:rPr>
              <w:t>Grades 3-6</w:t>
            </w:r>
          </w:p>
        </w:tc>
        <w:tc>
          <w:tcPr>
            <w:tcW w:w="1890" w:type="dxa"/>
          </w:tcPr>
          <w:p w14:paraId="35E0BD7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9D2920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ELA</w:t>
            </w:r>
          </w:p>
        </w:tc>
        <w:tc>
          <w:tcPr>
            <w:tcW w:w="1672" w:type="dxa"/>
          </w:tcPr>
          <w:p w14:paraId="6E389E55" w14:textId="77777777" w:rsidR="001B57CB" w:rsidRPr="001B57CB" w:rsidRDefault="001B57CB" w:rsidP="001B57CB">
            <w:pPr>
              <w:suppressAutoHyphens/>
              <w:autoSpaceDN w:val="0"/>
              <w:spacing w:after="200" w:line="259" w:lineRule="auto"/>
              <w:jc w:val="center"/>
              <w:textAlignment w:val="baseline"/>
              <w:rPr>
                <w:rFonts w:ascii="Candara" w:hAnsi="Candara" w:cs="Arial"/>
                <w:sz w:val="20"/>
                <w:szCs w:val="20"/>
              </w:rPr>
            </w:pPr>
          </w:p>
          <w:p w14:paraId="0D1F1EE3" w14:textId="77777777" w:rsidR="001B57CB" w:rsidRPr="001B57CB" w:rsidRDefault="001B57CB" w:rsidP="001B57CB">
            <w:pPr>
              <w:suppressAutoHyphens/>
              <w:autoSpaceDN w:val="0"/>
              <w:spacing w:after="200" w:line="259" w:lineRule="auto"/>
              <w:jc w:val="center"/>
              <w:textAlignment w:val="baseline"/>
              <w:rPr>
                <w:rFonts w:ascii="Candara" w:hAnsi="Candara" w:cs="Arial"/>
                <w:sz w:val="20"/>
                <w:szCs w:val="20"/>
              </w:rPr>
            </w:pPr>
            <w:r w:rsidRPr="001B57CB">
              <w:rPr>
                <w:rFonts w:ascii="Candara" w:hAnsi="Candara" w:cs="Arial"/>
                <w:sz w:val="20"/>
                <w:szCs w:val="20"/>
              </w:rPr>
              <w:t>Scan/Paper/</w:t>
            </w:r>
          </w:p>
          <w:p w14:paraId="7DF0B59D" w14:textId="77777777" w:rsidR="001B57CB" w:rsidRPr="001B57CB" w:rsidRDefault="001B57CB" w:rsidP="001B57CB">
            <w:pPr>
              <w:suppressAutoHyphens/>
              <w:autoSpaceDN w:val="0"/>
              <w:spacing w:after="200" w:line="259" w:lineRule="auto"/>
              <w:jc w:val="center"/>
              <w:textAlignment w:val="baseline"/>
              <w:rPr>
                <w:rFonts w:ascii="Candara" w:hAnsi="Candara" w:cs="Arial"/>
                <w:sz w:val="20"/>
                <w:szCs w:val="20"/>
              </w:rPr>
            </w:pPr>
            <w:r w:rsidRPr="001B57CB">
              <w:rPr>
                <w:rFonts w:ascii="Candara" w:hAnsi="Candara" w:cs="Arial"/>
                <w:sz w:val="20"/>
                <w:szCs w:val="20"/>
              </w:rPr>
              <w:t>Written</w:t>
            </w:r>
          </w:p>
        </w:tc>
      </w:tr>
      <w:tr w:rsidR="001B57CB" w:rsidRPr="001B57CB" w14:paraId="02EDFDD0" w14:textId="77777777" w:rsidTr="001B57CB">
        <w:tc>
          <w:tcPr>
            <w:tcW w:w="1643" w:type="dxa"/>
          </w:tcPr>
          <w:p w14:paraId="071531B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320591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State</w:t>
            </w:r>
          </w:p>
        </w:tc>
        <w:tc>
          <w:tcPr>
            <w:tcW w:w="1800" w:type="dxa"/>
          </w:tcPr>
          <w:p w14:paraId="1B07E3D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8BC5FF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NYSESLAT Speaking</w:t>
            </w:r>
          </w:p>
        </w:tc>
        <w:tc>
          <w:tcPr>
            <w:tcW w:w="2790" w:type="dxa"/>
          </w:tcPr>
          <w:p w14:paraId="0DBA245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9107AB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April 19</w:t>
            </w:r>
            <w:r w:rsidRPr="001B57CB">
              <w:rPr>
                <w:rFonts w:ascii="Candara" w:hAnsi="Candara" w:cs="Arial"/>
                <w:sz w:val="20"/>
                <w:szCs w:val="20"/>
                <w:vertAlign w:val="superscript"/>
              </w:rPr>
              <w:t>th</w:t>
            </w:r>
            <w:r w:rsidRPr="001B57CB">
              <w:rPr>
                <w:rFonts w:ascii="Candara" w:hAnsi="Candara" w:cs="Arial"/>
                <w:sz w:val="20"/>
                <w:szCs w:val="20"/>
              </w:rPr>
              <w:t>- May 28</w:t>
            </w:r>
            <w:r w:rsidRPr="001B57CB">
              <w:rPr>
                <w:rFonts w:ascii="Candara" w:hAnsi="Candara" w:cs="Arial"/>
                <w:sz w:val="20"/>
                <w:szCs w:val="20"/>
                <w:vertAlign w:val="superscript"/>
              </w:rPr>
              <w:t>th</w:t>
            </w:r>
          </w:p>
        </w:tc>
        <w:tc>
          <w:tcPr>
            <w:tcW w:w="1350" w:type="dxa"/>
          </w:tcPr>
          <w:p w14:paraId="483F996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AED4B6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1-6</w:t>
            </w:r>
          </w:p>
        </w:tc>
        <w:tc>
          <w:tcPr>
            <w:tcW w:w="1890" w:type="dxa"/>
          </w:tcPr>
          <w:p w14:paraId="0C737F3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5E4736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Language</w:t>
            </w:r>
          </w:p>
          <w:p w14:paraId="682B9A5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Proficiency</w:t>
            </w:r>
          </w:p>
        </w:tc>
        <w:tc>
          <w:tcPr>
            <w:tcW w:w="1672" w:type="dxa"/>
          </w:tcPr>
          <w:p w14:paraId="6BCC1134"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p w14:paraId="0EBCFAC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Oral/Scan</w:t>
            </w:r>
          </w:p>
        </w:tc>
      </w:tr>
      <w:tr w:rsidR="001B57CB" w:rsidRPr="001B57CB" w14:paraId="30DD0F9A" w14:textId="77777777" w:rsidTr="001B57CB">
        <w:tc>
          <w:tcPr>
            <w:tcW w:w="1643" w:type="dxa"/>
          </w:tcPr>
          <w:p w14:paraId="7F2ED3A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27A854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State</w:t>
            </w:r>
          </w:p>
        </w:tc>
        <w:tc>
          <w:tcPr>
            <w:tcW w:w="1800" w:type="dxa"/>
          </w:tcPr>
          <w:p w14:paraId="715732C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943FB8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NYS Testing Program</w:t>
            </w:r>
          </w:p>
          <w:p w14:paraId="001507A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Math </w:t>
            </w:r>
          </w:p>
        </w:tc>
        <w:tc>
          <w:tcPr>
            <w:tcW w:w="2790" w:type="dxa"/>
          </w:tcPr>
          <w:p w14:paraId="41D2EEC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41E233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May 4</w:t>
            </w:r>
            <w:r w:rsidRPr="001B57CB">
              <w:rPr>
                <w:rFonts w:ascii="Candara" w:hAnsi="Candara" w:cs="Arial"/>
                <w:sz w:val="20"/>
                <w:szCs w:val="20"/>
                <w:vertAlign w:val="superscript"/>
              </w:rPr>
              <w:t>th</w:t>
            </w:r>
            <w:r w:rsidRPr="001B57CB">
              <w:rPr>
                <w:rFonts w:ascii="Candara" w:hAnsi="Candara" w:cs="Arial"/>
                <w:sz w:val="20"/>
                <w:szCs w:val="20"/>
              </w:rPr>
              <w:t xml:space="preserve"> – May 6</w:t>
            </w:r>
            <w:r w:rsidRPr="001B57CB">
              <w:rPr>
                <w:rFonts w:ascii="Candara" w:hAnsi="Candara" w:cs="Arial"/>
                <w:sz w:val="20"/>
                <w:szCs w:val="20"/>
                <w:vertAlign w:val="superscript"/>
              </w:rPr>
              <w:t>th</w:t>
            </w:r>
            <w:r w:rsidRPr="001B57CB">
              <w:rPr>
                <w:rFonts w:ascii="Candara" w:hAnsi="Candara" w:cs="Arial"/>
                <w:sz w:val="20"/>
                <w:szCs w:val="20"/>
              </w:rPr>
              <w:t xml:space="preserve"> </w:t>
            </w:r>
          </w:p>
        </w:tc>
        <w:tc>
          <w:tcPr>
            <w:tcW w:w="1350" w:type="dxa"/>
          </w:tcPr>
          <w:p w14:paraId="233A49A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E276C0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3-6</w:t>
            </w:r>
          </w:p>
        </w:tc>
        <w:tc>
          <w:tcPr>
            <w:tcW w:w="1890" w:type="dxa"/>
          </w:tcPr>
          <w:p w14:paraId="1966EC8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C8DD20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Math</w:t>
            </w:r>
          </w:p>
        </w:tc>
        <w:tc>
          <w:tcPr>
            <w:tcW w:w="1672" w:type="dxa"/>
          </w:tcPr>
          <w:p w14:paraId="07BF83E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935011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Scan/Paper/</w:t>
            </w:r>
          </w:p>
          <w:p w14:paraId="617717E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Written</w:t>
            </w:r>
          </w:p>
        </w:tc>
      </w:tr>
      <w:tr w:rsidR="001B57CB" w:rsidRPr="001B57CB" w14:paraId="4A6BCCE4" w14:textId="77777777" w:rsidTr="001B57CB">
        <w:tc>
          <w:tcPr>
            <w:tcW w:w="1643" w:type="dxa"/>
          </w:tcPr>
          <w:p w14:paraId="2BAC4523"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0AE5206B"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13194E0A"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State</w:t>
            </w:r>
          </w:p>
          <w:p w14:paraId="4CD38CB4"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04DCC425"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245D6954"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2E9E8399"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122B5462"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tc>
        <w:tc>
          <w:tcPr>
            <w:tcW w:w="1800" w:type="dxa"/>
          </w:tcPr>
          <w:p w14:paraId="2350F83D"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744FFE52"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NYSESLAT</w:t>
            </w:r>
          </w:p>
          <w:p w14:paraId="3BDC788A"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Listening, Reading, Writing</w:t>
            </w:r>
          </w:p>
        </w:tc>
        <w:tc>
          <w:tcPr>
            <w:tcW w:w="2790" w:type="dxa"/>
          </w:tcPr>
          <w:p w14:paraId="14091D94"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3CC06945"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May 17</w:t>
            </w:r>
            <w:r w:rsidRPr="001B57CB">
              <w:rPr>
                <w:rFonts w:ascii="Candara" w:hAnsi="Candara" w:cs="Arial"/>
                <w:sz w:val="20"/>
                <w:szCs w:val="20"/>
                <w:vertAlign w:val="superscript"/>
              </w:rPr>
              <w:t>th</w:t>
            </w:r>
            <w:proofErr w:type="gramStart"/>
            <w:r w:rsidRPr="001B57CB">
              <w:rPr>
                <w:rFonts w:ascii="Candara" w:hAnsi="Candara" w:cs="Arial"/>
                <w:sz w:val="20"/>
                <w:szCs w:val="20"/>
              </w:rPr>
              <w:t>-  May</w:t>
            </w:r>
            <w:proofErr w:type="gramEnd"/>
            <w:r w:rsidRPr="001B57CB">
              <w:rPr>
                <w:rFonts w:ascii="Candara" w:hAnsi="Candara" w:cs="Arial"/>
                <w:sz w:val="20"/>
                <w:szCs w:val="20"/>
              </w:rPr>
              <w:t xml:space="preserve"> 28</w:t>
            </w:r>
            <w:r w:rsidRPr="001B57CB">
              <w:rPr>
                <w:rFonts w:ascii="Candara" w:hAnsi="Candara" w:cs="Arial"/>
                <w:sz w:val="20"/>
                <w:szCs w:val="20"/>
                <w:vertAlign w:val="superscript"/>
              </w:rPr>
              <w:t>th</w:t>
            </w:r>
            <w:r w:rsidRPr="001B57CB">
              <w:rPr>
                <w:rFonts w:ascii="Candara" w:hAnsi="Candara" w:cs="Arial"/>
                <w:sz w:val="20"/>
                <w:szCs w:val="20"/>
              </w:rPr>
              <w:t xml:space="preserve"> </w:t>
            </w:r>
          </w:p>
        </w:tc>
        <w:tc>
          <w:tcPr>
            <w:tcW w:w="1350" w:type="dxa"/>
          </w:tcPr>
          <w:p w14:paraId="3C933FE1"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78065CF9"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Grades 1-6</w:t>
            </w:r>
          </w:p>
        </w:tc>
        <w:tc>
          <w:tcPr>
            <w:tcW w:w="1890" w:type="dxa"/>
          </w:tcPr>
          <w:p w14:paraId="2729AC2D"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04BF0D99"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Language</w:t>
            </w:r>
          </w:p>
          <w:p w14:paraId="3079527E"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Proficiency</w:t>
            </w:r>
          </w:p>
          <w:p w14:paraId="395E702F"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tc>
        <w:tc>
          <w:tcPr>
            <w:tcW w:w="1672" w:type="dxa"/>
          </w:tcPr>
          <w:p w14:paraId="77028EB1"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3829116A"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Oral/Scan/</w:t>
            </w:r>
          </w:p>
          <w:p w14:paraId="1A8DE5C1"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Written</w:t>
            </w:r>
          </w:p>
          <w:p w14:paraId="50B3D336"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1DBA9E01"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1B4C489C"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52BC1246" w14:textId="77777777" w:rsidR="001B57CB" w:rsidRDefault="001B57CB" w:rsidP="001B57CB">
            <w:pPr>
              <w:suppressAutoHyphens/>
              <w:autoSpaceDN w:val="0"/>
              <w:spacing w:line="276" w:lineRule="auto"/>
              <w:textAlignment w:val="baseline"/>
              <w:rPr>
                <w:rFonts w:ascii="Candara" w:hAnsi="Candara" w:cs="Arial"/>
                <w:sz w:val="20"/>
                <w:szCs w:val="20"/>
              </w:rPr>
            </w:pPr>
          </w:p>
          <w:p w14:paraId="1415E864" w14:textId="77777777" w:rsidR="008D254F" w:rsidRDefault="008D254F" w:rsidP="001B57CB">
            <w:pPr>
              <w:suppressAutoHyphens/>
              <w:autoSpaceDN w:val="0"/>
              <w:spacing w:line="276" w:lineRule="auto"/>
              <w:textAlignment w:val="baseline"/>
              <w:rPr>
                <w:rFonts w:ascii="Candara" w:hAnsi="Candara" w:cs="Arial"/>
                <w:sz w:val="20"/>
                <w:szCs w:val="20"/>
              </w:rPr>
            </w:pPr>
          </w:p>
          <w:p w14:paraId="2780F974" w14:textId="77777777" w:rsidR="008D254F" w:rsidRDefault="008D254F" w:rsidP="001B57CB">
            <w:pPr>
              <w:suppressAutoHyphens/>
              <w:autoSpaceDN w:val="0"/>
              <w:spacing w:line="276" w:lineRule="auto"/>
              <w:textAlignment w:val="baseline"/>
              <w:rPr>
                <w:rFonts w:ascii="Candara" w:hAnsi="Candara" w:cs="Arial"/>
                <w:sz w:val="20"/>
                <w:szCs w:val="20"/>
              </w:rPr>
            </w:pPr>
          </w:p>
          <w:p w14:paraId="19EEA8AA" w14:textId="77777777" w:rsidR="008D254F" w:rsidRDefault="008D254F" w:rsidP="001B57CB">
            <w:pPr>
              <w:suppressAutoHyphens/>
              <w:autoSpaceDN w:val="0"/>
              <w:spacing w:line="276" w:lineRule="auto"/>
              <w:textAlignment w:val="baseline"/>
              <w:rPr>
                <w:rFonts w:ascii="Candara" w:hAnsi="Candara" w:cs="Arial"/>
                <w:sz w:val="20"/>
                <w:szCs w:val="20"/>
              </w:rPr>
            </w:pPr>
          </w:p>
          <w:p w14:paraId="588A3DA5" w14:textId="77777777" w:rsidR="008D254F" w:rsidRPr="001B57CB" w:rsidRDefault="008D254F" w:rsidP="001B57CB">
            <w:pPr>
              <w:suppressAutoHyphens/>
              <w:autoSpaceDN w:val="0"/>
              <w:spacing w:line="276" w:lineRule="auto"/>
              <w:textAlignment w:val="baseline"/>
              <w:rPr>
                <w:rFonts w:ascii="Candara" w:hAnsi="Candara" w:cs="Arial"/>
                <w:sz w:val="20"/>
                <w:szCs w:val="20"/>
              </w:rPr>
            </w:pPr>
          </w:p>
        </w:tc>
      </w:tr>
      <w:tr w:rsidR="001B57CB" w:rsidRPr="001B57CB" w14:paraId="2A329C48" w14:textId="77777777" w:rsidTr="008D254F">
        <w:trPr>
          <w:trHeight w:val="638"/>
        </w:trPr>
        <w:tc>
          <w:tcPr>
            <w:tcW w:w="1643" w:type="dxa"/>
            <w:shd w:val="clear" w:color="auto" w:fill="9CC2E5" w:themeFill="accent1" w:themeFillTint="99"/>
          </w:tcPr>
          <w:p w14:paraId="24A01A86"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lastRenderedPageBreak/>
              <w:t>State /Local Assessment</w:t>
            </w:r>
          </w:p>
        </w:tc>
        <w:tc>
          <w:tcPr>
            <w:tcW w:w="1800" w:type="dxa"/>
            <w:shd w:val="clear" w:color="auto" w:fill="9CC2E5" w:themeFill="accent1" w:themeFillTint="99"/>
          </w:tcPr>
          <w:p w14:paraId="2D265C66"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t>Assessment Name</w:t>
            </w:r>
          </w:p>
        </w:tc>
        <w:tc>
          <w:tcPr>
            <w:tcW w:w="2790" w:type="dxa"/>
            <w:shd w:val="clear" w:color="auto" w:fill="9CC2E5" w:themeFill="accent1" w:themeFillTint="99"/>
          </w:tcPr>
          <w:p w14:paraId="33B3871A"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t>Test Administration Window</w:t>
            </w:r>
          </w:p>
        </w:tc>
        <w:tc>
          <w:tcPr>
            <w:tcW w:w="1350" w:type="dxa"/>
            <w:shd w:val="clear" w:color="auto" w:fill="9CC2E5" w:themeFill="accent1" w:themeFillTint="99"/>
          </w:tcPr>
          <w:p w14:paraId="0952C651"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t>Participants</w:t>
            </w:r>
          </w:p>
        </w:tc>
        <w:tc>
          <w:tcPr>
            <w:tcW w:w="1890" w:type="dxa"/>
            <w:shd w:val="clear" w:color="auto" w:fill="9CC2E5" w:themeFill="accent1" w:themeFillTint="99"/>
          </w:tcPr>
          <w:p w14:paraId="478ECB0C" w14:textId="77777777" w:rsidR="001B57CB" w:rsidRPr="001B57CB" w:rsidRDefault="001B57CB" w:rsidP="001B57CB">
            <w:pPr>
              <w:suppressAutoHyphens/>
              <w:autoSpaceDN w:val="0"/>
              <w:spacing w:after="200" w:line="276" w:lineRule="auto"/>
              <w:jc w:val="center"/>
              <w:textAlignment w:val="baseline"/>
              <w:rPr>
                <w:rFonts w:ascii="Candara" w:hAnsi="Candara" w:cs="Arial"/>
                <w:b/>
              </w:rPr>
            </w:pPr>
            <w:r w:rsidRPr="001B57CB">
              <w:rPr>
                <w:rFonts w:ascii="Candara" w:hAnsi="Candara" w:cs="Arial"/>
                <w:b/>
              </w:rPr>
              <w:t>Tested Subject(s)</w:t>
            </w:r>
          </w:p>
        </w:tc>
        <w:tc>
          <w:tcPr>
            <w:tcW w:w="1672" w:type="dxa"/>
            <w:shd w:val="clear" w:color="auto" w:fill="9CC2E5" w:themeFill="accent1" w:themeFillTint="99"/>
          </w:tcPr>
          <w:p w14:paraId="4C1058FC" w14:textId="77777777" w:rsidR="001B57CB" w:rsidRPr="001B57CB" w:rsidRDefault="001B57CB" w:rsidP="001B57CB">
            <w:pPr>
              <w:suppressAutoHyphens/>
              <w:autoSpaceDN w:val="0"/>
              <w:spacing w:after="200" w:line="259" w:lineRule="auto"/>
              <w:jc w:val="center"/>
              <w:textAlignment w:val="baseline"/>
              <w:rPr>
                <w:rFonts w:ascii="Candara" w:hAnsi="Candara" w:cs="Arial"/>
                <w:b/>
              </w:rPr>
            </w:pPr>
            <w:r w:rsidRPr="001B57CB">
              <w:rPr>
                <w:rFonts w:ascii="Candara" w:hAnsi="Candara" w:cs="Arial"/>
                <w:b/>
              </w:rPr>
              <w:t>Testing Method</w:t>
            </w:r>
          </w:p>
        </w:tc>
      </w:tr>
      <w:tr w:rsidR="001B57CB" w:rsidRPr="001B57CB" w14:paraId="4AB21F92" w14:textId="77777777" w:rsidTr="001B57CB">
        <w:tc>
          <w:tcPr>
            <w:tcW w:w="1643" w:type="dxa"/>
          </w:tcPr>
          <w:p w14:paraId="72A23CB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500FC8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State </w:t>
            </w:r>
          </w:p>
          <w:p w14:paraId="21E5514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800" w:type="dxa"/>
          </w:tcPr>
          <w:p w14:paraId="756B5F5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NYS Testing Program </w:t>
            </w:r>
          </w:p>
          <w:p w14:paraId="33356AF1"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Science Performance</w:t>
            </w:r>
          </w:p>
        </w:tc>
        <w:tc>
          <w:tcPr>
            <w:tcW w:w="2790" w:type="dxa"/>
          </w:tcPr>
          <w:p w14:paraId="23546D6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8F5D7B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May 25</w:t>
            </w:r>
            <w:r w:rsidRPr="001B57CB">
              <w:rPr>
                <w:rFonts w:ascii="Candara" w:hAnsi="Candara" w:cs="Arial"/>
                <w:sz w:val="20"/>
                <w:szCs w:val="20"/>
                <w:vertAlign w:val="superscript"/>
              </w:rPr>
              <w:t>th</w:t>
            </w:r>
            <w:r w:rsidRPr="001B57CB">
              <w:rPr>
                <w:rFonts w:ascii="Candara" w:hAnsi="Candara" w:cs="Arial"/>
                <w:sz w:val="20"/>
                <w:szCs w:val="20"/>
              </w:rPr>
              <w:t>- June 4</w:t>
            </w:r>
            <w:r w:rsidRPr="001B57CB">
              <w:rPr>
                <w:rFonts w:ascii="Candara" w:hAnsi="Candara" w:cs="Arial"/>
                <w:sz w:val="20"/>
                <w:szCs w:val="20"/>
                <w:vertAlign w:val="superscript"/>
              </w:rPr>
              <w:t>th</w:t>
            </w:r>
            <w:r w:rsidRPr="001B57CB">
              <w:rPr>
                <w:rFonts w:ascii="Candara" w:hAnsi="Candara" w:cs="Arial"/>
                <w:sz w:val="20"/>
                <w:szCs w:val="20"/>
              </w:rPr>
              <w:t xml:space="preserve"> </w:t>
            </w:r>
          </w:p>
        </w:tc>
        <w:tc>
          <w:tcPr>
            <w:tcW w:w="1350" w:type="dxa"/>
          </w:tcPr>
          <w:p w14:paraId="0A6081E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3639A3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 4</w:t>
            </w:r>
          </w:p>
        </w:tc>
        <w:tc>
          <w:tcPr>
            <w:tcW w:w="1890" w:type="dxa"/>
          </w:tcPr>
          <w:p w14:paraId="0F1EEA2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00A5F7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Science</w:t>
            </w:r>
          </w:p>
        </w:tc>
        <w:tc>
          <w:tcPr>
            <w:tcW w:w="1672" w:type="dxa"/>
          </w:tcPr>
          <w:p w14:paraId="18FC5A81" w14:textId="77777777" w:rsidR="001B57CB" w:rsidRPr="001B57CB" w:rsidRDefault="001B57CB" w:rsidP="001B57CB">
            <w:pPr>
              <w:suppressAutoHyphens/>
              <w:autoSpaceDN w:val="0"/>
              <w:spacing w:after="200" w:line="259" w:lineRule="auto"/>
              <w:jc w:val="center"/>
              <w:textAlignment w:val="baseline"/>
              <w:rPr>
                <w:rFonts w:ascii="Candara" w:hAnsi="Candara" w:cs="Arial"/>
                <w:sz w:val="20"/>
                <w:szCs w:val="20"/>
              </w:rPr>
            </w:pPr>
          </w:p>
          <w:p w14:paraId="2428C249" w14:textId="77777777" w:rsidR="001B57CB" w:rsidRPr="001B57CB" w:rsidRDefault="001B57CB" w:rsidP="001B57CB">
            <w:pPr>
              <w:suppressAutoHyphens/>
              <w:autoSpaceDN w:val="0"/>
              <w:spacing w:after="200" w:line="259" w:lineRule="auto"/>
              <w:jc w:val="center"/>
              <w:textAlignment w:val="baseline"/>
              <w:rPr>
                <w:rFonts w:ascii="Candara" w:hAnsi="Candara" w:cs="Arial"/>
                <w:sz w:val="20"/>
                <w:szCs w:val="20"/>
              </w:rPr>
            </w:pPr>
            <w:r w:rsidRPr="001B57CB">
              <w:rPr>
                <w:rFonts w:ascii="Candara" w:hAnsi="Candara" w:cs="Arial"/>
                <w:sz w:val="20"/>
                <w:szCs w:val="20"/>
              </w:rPr>
              <w:t>Laboratory</w:t>
            </w:r>
          </w:p>
        </w:tc>
      </w:tr>
      <w:tr w:rsidR="001B57CB" w:rsidRPr="001B57CB" w14:paraId="1288CF71" w14:textId="77777777" w:rsidTr="001B57CB">
        <w:tc>
          <w:tcPr>
            <w:tcW w:w="1643" w:type="dxa"/>
          </w:tcPr>
          <w:p w14:paraId="2E71EE9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3DB0CC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State</w:t>
            </w:r>
          </w:p>
        </w:tc>
        <w:tc>
          <w:tcPr>
            <w:tcW w:w="1800" w:type="dxa"/>
          </w:tcPr>
          <w:p w14:paraId="65869DD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NYS Testing Program</w:t>
            </w:r>
          </w:p>
          <w:p w14:paraId="78620FA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Science Written</w:t>
            </w:r>
          </w:p>
        </w:tc>
        <w:tc>
          <w:tcPr>
            <w:tcW w:w="2790" w:type="dxa"/>
          </w:tcPr>
          <w:p w14:paraId="64FE7B1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1C5E97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June 7th </w:t>
            </w:r>
          </w:p>
        </w:tc>
        <w:tc>
          <w:tcPr>
            <w:tcW w:w="1350" w:type="dxa"/>
          </w:tcPr>
          <w:p w14:paraId="709A639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DEB0D7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 4</w:t>
            </w:r>
          </w:p>
        </w:tc>
        <w:tc>
          <w:tcPr>
            <w:tcW w:w="1890" w:type="dxa"/>
          </w:tcPr>
          <w:p w14:paraId="6D6F787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86CA9D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Science</w:t>
            </w:r>
          </w:p>
        </w:tc>
        <w:tc>
          <w:tcPr>
            <w:tcW w:w="1672" w:type="dxa"/>
          </w:tcPr>
          <w:p w14:paraId="2BBD9E9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47AB54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Scan/Paper</w:t>
            </w:r>
          </w:p>
        </w:tc>
      </w:tr>
      <w:tr w:rsidR="001B57CB" w:rsidRPr="001B57CB" w14:paraId="73BE75A9" w14:textId="77777777" w:rsidTr="001B57CB">
        <w:tc>
          <w:tcPr>
            <w:tcW w:w="1643" w:type="dxa"/>
          </w:tcPr>
          <w:p w14:paraId="258ADE7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B847E5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Local</w:t>
            </w:r>
          </w:p>
        </w:tc>
        <w:tc>
          <w:tcPr>
            <w:tcW w:w="1800" w:type="dxa"/>
          </w:tcPr>
          <w:p w14:paraId="04EF17D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373275D"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r w:rsidRPr="001B57CB">
              <w:rPr>
                <w:rFonts w:ascii="Candara" w:hAnsi="Candara" w:cs="Arial"/>
                <w:sz w:val="20"/>
                <w:szCs w:val="20"/>
              </w:rPr>
              <w:t xml:space="preserve">End-of-Year Math </w:t>
            </w:r>
          </w:p>
        </w:tc>
        <w:tc>
          <w:tcPr>
            <w:tcW w:w="2790" w:type="dxa"/>
          </w:tcPr>
          <w:p w14:paraId="53BA0FD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3FDE0D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June</w:t>
            </w:r>
          </w:p>
        </w:tc>
        <w:tc>
          <w:tcPr>
            <w:tcW w:w="1350" w:type="dxa"/>
          </w:tcPr>
          <w:p w14:paraId="5DA7E4C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D01BC5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1-2</w:t>
            </w:r>
          </w:p>
        </w:tc>
        <w:tc>
          <w:tcPr>
            <w:tcW w:w="1890" w:type="dxa"/>
          </w:tcPr>
          <w:p w14:paraId="16A2C84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DE9CC2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Math</w:t>
            </w:r>
          </w:p>
        </w:tc>
        <w:tc>
          <w:tcPr>
            <w:tcW w:w="1672" w:type="dxa"/>
          </w:tcPr>
          <w:p w14:paraId="0D4A63F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9E8D19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Paper</w:t>
            </w:r>
          </w:p>
        </w:tc>
      </w:tr>
      <w:tr w:rsidR="001B57CB" w:rsidRPr="001B57CB" w14:paraId="4C4F7BE7" w14:textId="77777777" w:rsidTr="001B57CB">
        <w:tc>
          <w:tcPr>
            <w:tcW w:w="1643" w:type="dxa"/>
          </w:tcPr>
          <w:p w14:paraId="6CB4B78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BF1758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Local</w:t>
            </w:r>
          </w:p>
          <w:p w14:paraId="2935D05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800" w:type="dxa"/>
          </w:tcPr>
          <w:p w14:paraId="1087A5C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EEE9D67"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r w:rsidRPr="001B57CB">
              <w:rPr>
                <w:rFonts w:ascii="Candara" w:hAnsi="Candara" w:cs="Arial"/>
                <w:sz w:val="20"/>
                <w:szCs w:val="20"/>
              </w:rPr>
              <w:t>Go Math Chapter Assessments</w:t>
            </w:r>
          </w:p>
        </w:tc>
        <w:tc>
          <w:tcPr>
            <w:tcW w:w="2790" w:type="dxa"/>
          </w:tcPr>
          <w:p w14:paraId="63194C6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C9549B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Every 4 to 6 weeks</w:t>
            </w:r>
          </w:p>
        </w:tc>
        <w:tc>
          <w:tcPr>
            <w:tcW w:w="1350" w:type="dxa"/>
          </w:tcPr>
          <w:p w14:paraId="663A993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114F71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1-2</w:t>
            </w:r>
          </w:p>
        </w:tc>
        <w:tc>
          <w:tcPr>
            <w:tcW w:w="1890" w:type="dxa"/>
          </w:tcPr>
          <w:p w14:paraId="4C5765C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FE9317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Math</w:t>
            </w:r>
          </w:p>
        </w:tc>
        <w:tc>
          <w:tcPr>
            <w:tcW w:w="1672" w:type="dxa"/>
          </w:tcPr>
          <w:p w14:paraId="401C048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DE604B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Paper</w:t>
            </w:r>
          </w:p>
        </w:tc>
      </w:tr>
      <w:tr w:rsidR="001B57CB" w:rsidRPr="001B57CB" w14:paraId="6F624013" w14:textId="77777777" w:rsidTr="001B57CB">
        <w:tc>
          <w:tcPr>
            <w:tcW w:w="1643" w:type="dxa"/>
          </w:tcPr>
          <w:p w14:paraId="2051393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70BD25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Local</w:t>
            </w:r>
          </w:p>
        </w:tc>
        <w:tc>
          <w:tcPr>
            <w:tcW w:w="1800" w:type="dxa"/>
          </w:tcPr>
          <w:p w14:paraId="4B90F64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3459F4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Units of Inquiry Formative</w:t>
            </w:r>
          </w:p>
        </w:tc>
        <w:tc>
          <w:tcPr>
            <w:tcW w:w="2790" w:type="dxa"/>
          </w:tcPr>
          <w:p w14:paraId="70FBF5D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D13999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Daily  </w:t>
            </w:r>
          </w:p>
        </w:tc>
        <w:tc>
          <w:tcPr>
            <w:tcW w:w="1350" w:type="dxa"/>
          </w:tcPr>
          <w:p w14:paraId="43F8173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F9E646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1-6</w:t>
            </w:r>
          </w:p>
        </w:tc>
        <w:tc>
          <w:tcPr>
            <w:tcW w:w="1890" w:type="dxa"/>
          </w:tcPr>
          <w:p w14:paraId="1A7EA6B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7CDEE5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Transdisciplinary </w:t>
            </w:r>
          </w:p>
        </w:tc>
        <w:tc>
          <w:tcPr>
            <w:tcW w:w="1672" w:type="dxa"/>
          </w:tcPr>
          <w:p w14:paraId="023DDDE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A77577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Varied </w:t>
            </w:r>
          </w:p>
        </w:tc>
      </w:tr>
      <w:tr w:rsidR="001B57CB" w:rsidRPr="001B57CB" w14:paraId="54B9B48C" w14:textId="77777777" w:rsidTr="001B57CB">
        <w:tc>
          <w:tcPr>
            <w:tcW w:w="1643" w:type="dxa"/>
          </w:tcPr>
          <w:p w14:paraId="2741085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4E90F8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Local</w:t>
            </w:r>
          </w:p>
        </w:tc>
        <w:tc>
          <w:tcPr>
            <w:tcW w:w="1800" w:type="dxa"/>
          </w:tcPr>
          <w:p w14:paraId="7C056A6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Units of Inquiry Summative</w:t>
            </w:r>
          </w:p>
        </w:tc>
        <w:tc>
          <w:tcPr>
            <w:tcW w:w="2790" w:type="dxa"/>
          </w:tcPr>
          <w:p w14:paraId="76D10D9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D03885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Every 4 to 6 weeks </w:t>
            </w:r>
          </w:p>
        </w:tc>
        <w:tc>
          <w:tcPr>
            <w:tcW w:w="1350" w:type="dxa"/>
          </w:tcPr>
          <w:p w14:paraId="1B93334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922D5F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1-6</w:t>
            </w:r>
          </w:p>
        </w:tc>
        <w:tc>
          <w:tcPr>
            <w:tcW w:w="1890" w:type="dxa"/>
          </w:tcPr>
          <w:p w14:paraId="4876BD1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E41184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Transdisciplinary </w:t>
            </w:r>
          </w:p>
        </w:tc>
        <w:tc>
          <w:tcPr>
            <w:tcW w:w="1672" w:type="dxa"/>
          </w:tcPr>
          <w:p w14:paraId="724C944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EE28FF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Varied </w:t>
            </w:r>
          </w:p>
        </w:tc>
      </w:tr>
      <w:tr w:rsidR="001B57CB" w:rsidRPr="001B57CB" w14:paraId="64F08ECE" w14:textId="77777777" w:rsidTr="001B57CB">
        <w:tc>
          <w:tcPr>
            <w:tcW w:w="1643" w:type="dxa"/>
          </w:tcPr>
          <w:p w14:paraId="7350332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6C7464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Local</w:t>
            </w:r>
          </w:p>
        </w:tc>
        <w:tc>
          <w:tcPr>
            <w:tcW w:w="1800" w:type="dxa"/>
          </w:tcPr>
          <w:p w14:paraId="05DF9C83"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p>
          <w:p w14:paraId="6E840017"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Units of Inquiry</w:t>
            </w:r>
          </w:p>
          <w:p w14:paraId="59045C87"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Exhibition</w:t>
            </w:r>
          </w:p>
        </w:tc>
        <w:tc>
          <w:tcPr>
            <w:tcW w:w="2790" w:type="dxa"/>
          </w:tcPr>
          <w:p w14:paraId="175E8FB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1BC562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June </w:t>
            </w:r>
          </w:p>
        </w:tc>
        <w:tc>
          <w:tcPr>
            <w:tcW w:w="1350" w:type="dxa"/>
          </w:tcPr>
          <w:p w14:paraId="51427EA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F02582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 5</w:t>
            </w:r>
          </w:p>
        </w:tc>
        <w:tc>
          <w:tcPr>
            <w:tcW w:w="1890" w:type="dxa"/>
          </w:tcPr>
          <w:p w14:paraId="17FD084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132FDC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Transdisciplinary </w:t>
            </w:r>
          </w:p>
        </w:tc>
        <w:tc>
          <w:tcPr>
            <w:tcW w:w="1672" w:type="dxa"/>
          </w:tcPr>
          <w:p w14:paraId="7C3EBCC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0DDCA69D"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 xml:space="preserve">Varied </w:t>
            </w:r>
          </w:p>
        </w:tc>
      </w:tr>
      <w:tr w:rsidR="001B57CB" w:rsidRPr="001B57CB" w14:paraId="3A0438A3" w14:textId="77777777" w:rsidTr="001B57CB">
        <w:tc>
          <w:tcPr>
            <w:tcW w:w="1643" w:type="dxa"/>
          </w:tcPr>
          <w:p w14:paraId="7BA3506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350318C" w14:textId="77777777" w:rsidR="001B57CB" w:rsidRPr="001B57CB" w:rsidRDefault="001B57CB" w:rsidP="001B57CB">
            <w:pPr>
              <w:suppressAutoHyphens/>
              <w:autoSpaceDN w:val="0"/>
              <w:spacing w:after="200" w:line="259" w:lineRule="auto"/>
              <w:jc w:val="center"/>
              <w:textAlignment w:val="baseline"/>
              <w:rPr>
                <w:rFonts w:ascii="Candara" w:hAnsi="Candara" w:cs="Arial"/>
                <w:sz w:val="20"/>
                <w:szCs w:val="20"/>
              </w:rPr>
            </w:pPr>
            <w:r w:rsidRPr="001B57CB">
              <w:rPr>
                <w:rFonts w:ascii="Candara" w:hAnsi="Candara" w:cs="Arial"/>
                <w:sz w:val="20"/>
                <w:szCs w:val="20"/>
              </w:rPr>
              <w:t>Local</w:t>
            </w:r>
          </w:p>
        </w:tc>
        <w:tc>
          <w:tcPr>
            <w:tcW w:w="1800" w:type="dxa"/>
            <w:shd w:val="clear" w:color="auto" w:fill="auto"/>
          </w:tcPr>
          <w:p w14:paraId="76898F43"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164A0184" w14:textId="77777777" w:rsidR="001B57CB" w:rsidRPr="001B57CB" w:rsidRDefault="001B57CB" w:rsidP="001B57CB">
            <w:pPr>
              <w:suppressAutoHyphens/>
              <w:autoSpaceDN w:val="0"/>
              <w:spacing w:line="276" w:lineRule="auto"/>
              <w:textAlignment w:val="baseline"/>
              <w:rPr>
                <w:rFonts w:ascii="Candara" w:hAnsi="Candara" w:cs="Arial"/>
                <w:sz w:val="20"/>
                <w:szCs w:val="20"/>
              </w:rPr>
            </w:pPr>
            <w:r w:rsidRPr="001B57CB">
              <w:rPr>
                <w:rFonts w:ascii="Candara" w:hAnsi="Candara" w:cs="Arial"/>
                <w:sz w:val="20"/>
                <w:szCs w:val="20"/>
              </w:rPr>
              <w:t>Monthly Baseline</w:t>
            </w:r>
          </w:p>
          <w:p w14:paraId="3028E851"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(ELA)</w:t>
            </w:r>
          </w:p>
        </w:tc>
        <w:tc>
          <w:tcPr>
            <w:tcW w:w="2790" w:type="dxa"/>
          </w:tcPr>
          <w:p w14:paraId="2C652A3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4011621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Every Month</w:t>
            </w:r>
          </w:p>
        </w:tc>
        <w:tc>
          <w:tcPr>
            <w:tcW w:w="1350" w:type="dxa"/>
          </w:tcPr>
          <w:p w14:paraId="75EBD0B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72B39CB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1-6</w:t>
            </w:r>
          </w:p>
        </w:tc>
        <w:tc>
          <w:tcPr>
            <w:tcW w:w="1890" w:type="dxa"/>
          </w:tcPr>
          <w:p w14:paraId="6F90831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6018BA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Literacy</w:t>
            </w:r>
          </w:p>
        </w:tc>
        <w:tc>
          <w:tcPr>
            <w:tcW w:w="1672" w:type="dxa"/>
          </w:tcPr>
          <w:p w14:paraId="54585DF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5D1998B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Paper</w:t>
            </w:r>
          </w:p>
        </w:tc>
      </w:tr>
      <w:tr w:rsidR="001B57CB" w:rsidRPr="001B57CB" w14:paraId="59144232" w14:textId="77777777" w:rsidTr="001B57CB">
        <w:tc>
          <w:tcPr>
            <w:tcW w:w="1643" w:type="dxa"/>
          </w:tcPr>
          <w:p w14:paraId="4EFD99BC"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p w14:paraId="71FF96F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Local</w:t>
            </w:r>
          </w:p>
        </w:tc>
        <w:tc>
          <w:tcPr>
            <w:tcW w:w="1800" w:type="dxa"/>
            <w:shd w:val="clear" w:color="auto" w:fill="auto"/>
          </w:tcPr>
          <w:p w14:paraId="754E66A0" w14:textId="77777777" w:rsidR="001B57CB" w:rsidRPr="001B57CB" w:rsidRDefault="001B57CB" w:rsidP="001B57CB">
            <w:pPr>
              <w:suppressAutoHyphens/>
              <w:autoSpaceDN w:val="0"/>
              <w:spacing w:line="276" w:lineRule="auto"/>
              <w:textAlignment w:val="baseline"/>
              <w:rPr>
                <w:rFonts w:ascii="Candara" w:hAnsi="Candara" w:cs="Arial"/>
                <w:sz w:val="20"/>
                <w:szCs w:val="20"/>
              </w:rPr>
            </w:pPr>
          </w:p>
          <w:p w14:paraId="5BC408A0" w14:textId="77777777" w:rsidR="001B57CB" w:rsidRPr="001B57CB" w:rsidRDefault="001B57CB" w:rsidP="001B57CB">
            <w:pPr>
              <w:suppressAutoHyphens/>
              <w:autoSpaceDN w:val="0"/>
              <w:spacing w:line="276" w:lineRule="auto"/>
              <w:textAlignment w:val="baseline"/>
              <w:rPr>
                <w:rFonts w:ascii="Candara" w:hAnsi="Candara" w:cs="Arial"/>
                <w:sz w:val="20"/>
                <w:szCs w:val="20"/>
              </w:rPr>
            </w:pPr>
            <w:r w:rsidRPr="001B57CB">
              <w:rPr>
                <w:rFonts w:ascii="Candara" w:hAnsi="Candara" w:cs="Arial"/>
                <w:sz w:val="20"/>
                <w:szCs w:val="20"/>
              </w:rPr>
              <w:t>Monthly Baseline</w:t>
            </w:r>
          </w:p>
          <w:p w14:paraId="0A8BCFC0"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(Math)</w:t>
            </w:r>
          </w:p>
        </w:tc>
        <w:tc>
          <w:tcPr>
            <w:tcW w:w="2790" w:type="dxa"/>
          </w:tcPr>
          <w:p w14:paraId="30ADA24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036AFF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Every Month</w:t>
            </w:r>
          </w:p>
        </w:tc>
        <w:tc>
          <w:tcPr>
            <w:tcW w:w="1350" w:type="dxa"/>
          </w:tcPr>
          <w:p w14:paraId="1D0894F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6D473DC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1-6</w:t>
            </w:r>
          </w:p>
        </w:tc>
        <w:tc>
          <w:tcPr>
            <w:tcW w:w="1890" w:type="dxa"/>
          </w:tcPr>
          <w:p w14:paraId="61195BF9"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24EA3C4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Math</w:t>
            </w:r>
          </w:p>
        </w:tc>
        <w:tc>
          <w:tcPr>
            <w:tcW w:w="1672" w:type="dxa"/>
          </w:tcPr>
          <w:p w14:paraId="4917E51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34BD312C"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Paper</w:t>
            </w:r>
          </w:p>
        </w:tc>
      </w:tr>
      <w:tr w:rsidR="001B57CB" w:rsidRPr="001B57CB" w14:paraId="41DB8971" w14:textId="77777777" w:rsidTr="001B57CB">
        <w:trPr>
          <w:trHeight w:val="480"/>
        </w:trPr>
        <w:tc>
          <w:tcPr>
            <w:tcW w:w="1643" w:type="dxa"/>
            <w:vMerge w:val="restart"/>
          </w:tcPr>
          <w:p w14:paraId="793C508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p w14:paraId="19E944A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Local</w:t>
            </w:r>
          </w:p>
          <w:p w14:paraId="24FA66FF"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tc>
        <w:tc>
          <w:tcPr>
            <w:tcW w:w="1800" w:type="dxa"/>
            <w:shd w:val="clear" w:color="auto" w:fill="auto"/>
          </w:tcPr>
          <w:p w14:paraId="354E194F"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Fitness Gram</w:t>
            </w:r>
          </w:p>
        </w:tc>
        <w:tc>
          <w:tcPr>
            <w:tcW w:w="2790" w:type="dxa"/>
          </w:tcPr>
          <w:p w14:paraId="102DA8EB"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Beginning/End of the Year</w:t>
            </w:r>
          </w:p>
        </w:tc>
        <w:tc>
          <w:tcPr>
            <w:tcW w:w="1350" w:type="dxa"/>
            <w:vMerge w:val="restart"/>
          </w:tcPr>
          <w:p w14:paraId="42B60235"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p w14:paraId="5B7F85FE"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Grades 1-6</w:t>
            </w:r>
          </w:p>
        </w:tc>
        <w:tc>
          <w:tcPr>
            <w:tcW w:w="1890" w:type="dxa"/>
            <w:vMerge w:val="restart"/>
          </w:tcPr>
          <w:p w14:paraId="464439D7" w14:textId="77777777" w:rsidR="001B57CB" w:rsidRPr="001B57CB" w:rsidRDefault="001B57CB" w:rsidP="001B57CB">
            <w:pPr>
              <w:suppressAutoHyphens/>
              <w:autoSpaceDN w:val="0"/>
              <w:spacing w:after="200" w:line="276" w:lineRule="auto"/>
              <w:textAlignment w:val="baseline"/>
              <w:rPr>
                <w:rFonts w:ascii="Candara" w:hAnsi="Candara" w:cs="Arial"/>
                <w:sz w:val="20"/>
                <w:szCs w:val="20"/>
              </w:rPr>
            </w:pPr>
          </w:p>
          <w:p w14:paraId="426BBB6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roofErr w:type="gramStart"/>
            <w:r w:rsidRPr="001B57CB">
              <w:rPr>
                <w:rFonts w:ascii="Candara" w:hAnsi="Candara" w:cs="Arial"/>
                <w:sz w:val="20"/>
                <w:szCs w:val="20"/>
              </w:rPr>
              <w:t>Physical  Education</w:t>
            </w:r>
            <w:proofErr w:type="gramEnd"/>
          </w:p>
        </w:tc>
        <w:tc>
          <w:tcPr>
            <w:tcW w:w="1672" w:type="dxa"/>
            <w:vMerge w:val="restart"/>
          </w:tcPr>
          <w:p w14:paraId="3A015781" w14:textId="77777777" w:rsidR="001B57CB" w:rsidRPr="001B57CB" w:rsidRDefault="001B57CB" w:rsidP="001B57CB">
            <w:pPr>
              <w:suppressAutoHyphens/>
              <w:autoSpaceDN w:val="0"/>
              <w:spacing w:line="276" w:lineRule="auto"/>
              <w:textAlignment w:val="baseline"/>
              <w:rPr>
                <w:rFonts w:ascii="Candara" w:hAnsi="Candara" w:cs="Arial"/>
                <w:sz w:val="20"/>
                <w:szCs w:val="20"/>
              </w:rPr>
            </w:pPr>
            <w:r w:rsidRPr="001B57CB">
              <w:rPr>
                <w:rFonts w:ascii="Candara" w:hAnsi="Candara" w:cs="Arial"/>
                <w:sz w:val="20"/>
                <w:szCs w:val="20"/>
              </w:rPr>
              <w:t xml:space="preserve">       </w:t>
            </w:r>
          </w:p>
          <w:p w14:paraId="6086B7B8"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Physical</w:t>
            </w:r>
          </w:p>
          <w:p w14:paraId="2B42EF1A" w14:textId="77777777" w:rsidR="001B57CB" w:rsidRPr="001B57CB" w:rsidRDefault="001B57CB" w:rsidP="001B57CB">
            <w:pPr>
              <w:suppressAutoHyphens/>
              <w:autoSpaceDN w:val="0"/>
              <w:spacing w:line="276" w:lineRule="auto"/>
              <w:jc w:val="center"/>
              <w:textAlignment w:val="baseline"/>
              <w:rPr>
                <w:rFonts w:ascii="Candara" w:hAnsi="Candara" w:cs="Arial"/>
                <w:sz w:val="20"/>
                <w:szCs w:val="20"/>
              </w:rPr>
            </w:pPr>
            <w:r w:rsidRPr="001B57CB">
              <w:rPr>
                <w:rFonts w:ascii="Candara" w:hAnsi="Candara" w:cs="Arial"/>
                <w:sz w:val="20"/>
                <w:szCs w:val="20"/>
              </w:rPr>
              <w:t>Fitness</w:t>
            </w:r>
          </w:p>
        </w:tc>
      </w:tr>
      <w:tr w:rsidR="001B57CB" w:rsidRPr="001B57CB" w14:paraId="3F5DFF78" w14:textId="77777777" w:rsidTr="001B57CB">
        <w:trPr>
          <w:trHeight w:val="480"/>
        </w:trPr>
        <w:tc>
          <w:tcPr>
            <w:tcW w:w="1643" w:type="dxa"/>
            <w:vMerge/>
          </w:tcPr>
          <w:p w14:paraId="1E349B74"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800" w:type="dxa"/>
            <w:shd w:val="clear" w:color="auto" w:fill="auto"/>
          </w:tcPr>
          <w:p w14:paraId="633C7E1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eastAsia="Berlin Sans FB" w:hAnsi="Candara" w:cs="Berlin Sans FB"/>
                <w:sz w:val="20"/>
                <w:szCs w:val="20"/>
              </w:rPr>
              <w:t>Physical Skill</w:t>
            </w:r>
          </w:p>
        </w:tc>
        <w:tc>
          <w:tcPr>
            <w:tcW w:w="2790" w:type="dxa"/>
          </w:tcPr>
          <w:p w14:paraId="22BE271A"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2x per Month</w:t>
            </w:r>
          </w:p>
        </w:tc>
        <w:tc>
          <w:tcPr>
            <w:tcW w:w="1350" w:type="dxa"/>
            <w:vMerge/>
          </w:tcPr>
          <w:p w14:paraId="73EED5C0"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890" w:type="dxa"/>
            <w:vMerge/>
          </w:tcPr>
          <w:p w14:paraId="2C8B27A1"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672" w:type="dxa"/>
            <w:vMerge/>
          </w:tcPr>
          <w:p w14:paraId="717C0F25"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r>
      <w:tr w:rsidR="001B57CB" w:rsidRPr="001B57CB" w14:paraId="00DD3A9C" w14:textId="77777777" w:rsidTr="001B57CB">
        <w:trPr>
          <w:trHeight w:val="480"/>
        </w:trPr>
        <w:tc>
          <w:tcPr>
            <w:tcW w:w="1643" w:type="dxa"/>
            <w:vMerge/>
          </w:tcPr>
          <w:p w14:paraId="141E7058"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800" w:type="dxa"/>
            <w:shd w:val="clear" w:color="auto" w:fill="auto"/>
          </w:tcPr>
          <w:p w14:paraId="6EC899F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eastAsia="Berlin Sans FB" w:hAnsi="Candara" w:cs="Berlin Sans FB"/>
                <w:sz w:val="20"/>
                <w:szCs w:val="20"/>
              </w:rPr>
              <w:t>Cooperative Skill</w:t>
            </w:r>
          </w:p>
        </w:tc>
        <w:tc>
          <w:tcPr>
            <w:tcW w:w="2790" w:type="dxa"/>
          </w:tcPr>
          <w:p w14:paraId="20C762D6"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r w:rsidRPr="001B57CB">
              <w:rPr>
                <w:rFonts w:ascii="Candara" w:hAnsi="Candara" w:cs="Arial"/>
                <w:sz w:val="20"/>
                <w:szCs w:val="20"/>
              </w:rPr>
              <w:t>2x per Month</w:t>
            </w:r>
          </w:p>
        </w:tc>
        <w:tc>
          <w:tcPr>
            <w:tcW w:w="1350" w:type="dxa"/>
            <w:vMerge/>
          </w:tcPr>
          <w:p w14:paraId="1C2777F2"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890" w:type="dxa"/>
            <w:vMerge/>
          </w:tcPr>
          <w:p w14:paraId="31314E57"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c>
          <w:tcPr>
            <w:tcW w:w="1672" w:type="dxa"/>
            <w:vMerge/>
          </w:tcPr>
          <w:p w14:paraId="4B9727C3" w14:textId="77777777" w:rsidR="001B57CB" w:rsidRPr="001B57CB" w:rsidRDefault="001B57CB" w:rsidP="001B57CB">
            <w:pPr>
              <w:suppressAutoHyphens/>
              <w:autoSpaceDN w:val="0"/>
              <w:spacing w:after="200" w:line="276" w:lineRule="auto"/>
              <w:jc w:val="center"/>
              <w:textAlignment w:val="baseline"/>
              <w:rPr>
                <w:rFonts w:ascii="Candara" w:hAnsi="Candara" w:cs="Arial"/>
                <w:sz w:val="20"/>
                <w:szCs w:val="20"/>
              </w:rPr>
            </w:pPr>
          </w:p>
        </w:tc>
      </w:tr>
    </w:tbl>
    <w:p w14:paraId="12F59AF3" w14:textId="77777777" w:rsidR="00CD64C7" w:rsidRDefault="00CD64C7" w:rsidP="004F7DEB">
      <w:pPr>
        <w:rPr>
          <w:rFonts w:ascii="Berlin Sans FB" w:hAnsi="Berlin Sans FB"/>
        </w:rPr>
      </w:pPr>
    </w:p>
    <w:sectPr w:rsidR="00CD64C7" w:rsidSect="002E56A2">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FC5EE" w14:textId="77777777" w:rsidR="00582924" w:rsidRDefault="00582924" w:rsidP="00700159">
      <w:pPr>
        <w:spacing w:after="0" w:line="240" w:lineRule="auto"/>
      </w:pPr>
      <w:r>
        <w:separator/>
      </w:r>
    </w:p>
  </w:endnote>
  <w:endnote w:type="continuationSeparator" w:id="0">
    <w:p w14:paraId="66EFBB59" w14:textId="77777777" w:rsidR="00582924" w:rsidRDefault="00582924" w:rsidP="0070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314590"/>
      <w:docPartObj>
        <w:docPartGallery w:val="Page Numbers (Bottom of Page)"/>
        <w:docPartUnique/>
      </w:docPartObj>
    </w:sdtPr>
    <w:sdtEndPr>
      <w:rPr>
        <w:noProof/>
      </w:rPr>
    </w:sdtEndPr>
    <w:sdtContent>
      <w:p w14:paraId="5AEF030B" w14:textId="3047C91A" w:rsidR="0040458B" w:rsidRDefault="0040458B">
        <w:pPr>
          <w:pStyle w:val="Footer"/>
          <w:jc w:val="right"/>
        </w:pPr>
        <w:r>
          <w:fldChar w:fldCharType="begin"/>
        </w:r>
        <w:r>
          <w:instrText xml:space="preserve"> PAGE   \* MERGEFORMAT </w:instrText>
        </w:r>
        <w:r>
          <w:fldChar w:fldCharType="separate"/>
        </w:r>
        <w:r w:rsidR="00374320">
          <w:rPr>
            <w:noProof/>
          </w:rPr>
          <w:t>13</w:t>
        </w:r>
        <w:r>
          <w:rPr>
            <w:noProof/>
          </w:rPr>
          <w:fldChar w:fldCharType="end"/>
        </w:r>
      </w:p>
    </w:sdtContent>
  </w:sdt>
  <w:p w14:paraId="745AE42B" w14:textId="77777777" w:rsidR="0040458B" w:rsidRDefault="0040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F40B8" w14:textId="77777777" w:rsidR="00582924" w:rsidRDefault="00582924" w:rsidP="00700159">
      <w:pPr>
        <w:spacing w:after="0" w:line="240" w:lineRule="auto"/>
      </w:pPr>
      <w:r>
        <w:separator/>
      </w:r>
    </w:p>
  </w:footnote>
  <w:footnote w:type="continuationSeparator" w:id="0">
    <w:p w14:paraId="60DD0CD2" w14:textId="77777777" w:rsidR="00582924" w:rsidRDefault="00582924" w:rsidP="00700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208"/>
    <w:multiLevelType w:val="hybridMultilevel"/>
    <w:tmpl w:val="C850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D5A6B"/>
    <w:multiLevelType w:val="hybridMultilevel"/>
    <w:tmpl w:val="DC6A5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B854C0"/>
    <w:multiLevelType w:val="hybridMultilevel"/>
    <w:tmpl w:val="1DE2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7008DA"/>
    <w:multiLevelType w:val="multilevel"/>
    <w:tmpl w:val="AFDE85FA"/>
    <w:lvl w:ilvl="0">
      <w:start w:val="1"/>
      <w:numFmt w:val="bullet"/>
      <w:lvlText w:val=""/>
      <w:lvlJc w:val="left"/>
      <w:pPr>
        <w:tabs>
          <w:tab w:val="num" w:pos="-1080"/>
        </w:tabs>
        <w:ind w:left="-1080" w:hanging="360"/>
      </w:pPr>
      <w:rPr>
        <w:rFonts w:ascii="Symbol" w:hAnsi="Symbol" w:hint="default"/>
        <w:sz w:val="16"/>
        <w:szCs w:val="16"/>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4" w15:restartNumberingAfterBreak="0">
    <w:nsid w:val="0EC141F1"/>
    <w:multiLevelType w:val="hybridMultilevel"/>
    <w:tmpl w:val="02BE8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371673"/>
    <w:multiLevelType w:val="hybridMultilevel"/>
    <w:tmpl w:val="DDF4526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B56AA5"/>
    <w:multiLevelType w:val="hybridMultilevel"/>
    <w:tmpl w:val="C33C6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B85A5A"/>
    <w:multiLevelType w:val="multilevel"/>
    <w:tmpl w:val="00C4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B3EEF"/>
    <w:multiLevelType w:val="hybridMultilevel"/>
    <w:tmpl w:val="1ED8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E58ED"/>
    <w:multiLevelType w:val="hybridMultilevel"/>
    <w:tmpl w:val="7058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4398A"/>
    <w:multiLevelType w:val="hybridMultilevel"/>
    <w:tmpl w:val="6688F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BC169B"/>
    <w:multiLevelType w:val="hybridMultilevel"/>
    <w:tmpl w:val="DA50D8B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2" w15:restartNumberingAfterBreak="0">
    <w:nsid w:val="2C6A0FAD"/>
    <w:multiLevelType w:val="hybridMultilevel"/>
    <w:tmpl w:val="456A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41D75"/>
    <w:multiLevelType w:val="hybridMultilevel"/>
    <w:tmpl w:val="AE58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0462D"/>
    <w:multiLevelType w:val="hybridMultilevel"/>
    <w:tmpl w:val="C6B8FDA8"/>
    <w:lvl w:ilvl="0" w:tplc="E72E864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F864084"/>
    <w:multiLevelType w:val="multilevel"/>
    <w:tmpl w:val="8AF8F6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78523B"/>
    <w:multiLevelType w:val="hybridMultilevel"/>
    <w:tmpl w:val="E5B03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750EF0"/>
    <w:multiLevelType w:val="hybridMultilevel"/>
    <w:tmpl w:val="8B7C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4240A2"/>
    <w:multiLevelType w:val="hybridMultilevel"/>
    <w:tmpl w:val="7EA8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6471E"/>
    <w:multiLevelType w:val="hybridMultilevel"/>
    <w:tmpl w:val="2BB6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238B1"/>
    <w:multiLevelType w:val="hybridMultilevel"/>
    <w:tmpl w:val="E20A5B00"/>
    <w:lvl w:ilvl="0" w:tplc="04090001">
      <w:start w:val="1"/>
      <w:numFmt w:val="bullet"/>
      <w:lvlText w:val=""/>
      <w:lvlJc w:val="left"/>
      <w:pPr>
        <w:ind w:left="720" w:hanging="360"/>
      </w:pPr>
      <w:rPr>
        <w:rFonts w:ascii="Symbol" w:hAnsi="Symbol" w:hint="default"/>
      </w:rPr>
    </w:lvl>
    <w:lvl w:ilvl="1" w:tplc="96D02732">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440B9"/>
    <w:multiLevelType w:val="hybridMultilevel"/>
    <w:tmpl w:val="CD7EF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101D9"/>
    <w:multiLevelType w:val="hybridMultilevel"/>
    <w:tmpl w:val="4A22534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3255E"/>
    <w:multiLevelType w:val="hybridMultilevel"/>
    <w:tmpl w:val="7C22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B2A96"/>
    <w:multiLevelType w:val="hybridMultilevel"/>
    <w:tmpl w:val="082E4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530C6"/>
    <w:multiLevelType w:val="hybridMultilevel"/>
    <w:tmpl w:val="ECD08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25"/>
  </w:num>
  <w:num w:numId="4">
    <w:abstractNumId w:val="16"/>
  </w:num>
  <w:num w:numId="5">
    <w:abstractNumId w:val="22"/>
  </w:num>
  <w:num w:numId="6">
    <w:abstractNumId w:val="13"/>
  </w:num>
  <w:num w:numId="7">
    <w:abstractNumId w:val="19"/>
  </w:num>
  <w:num w:numId="8">
    <w:abstractNumId w:val="12"/>
  </w:num>
  <w:num w:numId="9">
    <w:abstractNumId w:val="4"/>
  </w:num>
  <w:num w:numId="10">
    <w:abstractNumId w:val="11"/>
  </w:num>
  <w:num w:numId="11">
    <w:abstractNumId w:val="18"/>
  </w:num>
  <w:num w:numId="12">
    <w:abstractNumId w:val="5"/>
  </w:num>
  <w:num w:numId="13">
    <w:abstractNumId w:val="17"/>
  </w:num>
  <w:num w:numId="14">
    <w:abstractNumId w:val="0"/>
  </w:num>
  <w:num w:numId="15">
    <w:abstractNumId w:val="14"/>
  </w:num>
  <w:num w:numId="16">
    <w:abstractNumId w:val="1"/>
  </w:num>
  <w:num w:numId="17">
    <w:abstractNumId w:val="7"/>
  </w:num>
  <w:num w:numId="18">
    <w:abstractNumId w:val="24"/>
  </w:num>
  <w:num w:numId="19">
    <w:abstractNumId w:val="23"/>
  </w:num>
  <w:num w:numId="20">
    <w:abstractNumId w:val="2"/>
  </w:num>
  <w:num w:numId="21">
    <w:abstractNumId w:val="8"/>
  </w:num>
  <w:num w:numId="22">
    <w:abstractNumId w:val="21"/>
  </w:num>
  <w:num w:numId="23">
    <w:abstractNumId w:val="15"/>
  </w:num>
  <w:num w:numId="24">
    <w:abstractNumId w:val="3"/>
  </w:num>
  <w:num w:numId="25">
    <w:abstractNumId w:val="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BE"/>
    <w:rsid w:val="00010AFE"/>
    <w:rsid w:val="00015727"/>
    <w:rsid w:val="00015B38"/>
    <w:rsid w:val="00024D4F"/>
    <w:rsid w:val="00030840"/>
    <w:rsid w:val="00031A85"/>
    <w:rsid w:val="00042602"/>
    <w:rsid w:val="00050257"/>
    <w:rsid w:val="00052014"/>
    <w:rsid w:val="00055A36"/>
    <w:rsid w:val="00056571"/>
    <w:rsid w:val="000713AD"/>
    <w:rsid w:val="0007470A"/>
    <w:rsid w:val="00076775"/>
    <w:rsid w:val="00080466"/>
    <w:rsid w:val="0009082B"/>
    <w:rsid w:val="00092FEB"/>
    <w:rsid w:val="000D1FC0"/>
    <w:rsid w:val="000D687B"/>
    <w:rsid w:val="000E135E"/>
    <w:rsid w:val="000E4125"/>
    <w:rsid w:val="000E41B2"/>
    <w:rsid w:val="000E6A62"/>
    <w:rsid w:val="000F3E26"/>
    <w:rsid w:val="001014EE"/>
    <w:rsid w:val="00104F3B"/>
    <w:rsid w:val="00107A9F"/>
    <w:rsid w:val="0011286E"/>
    <w:rsid w:val="00113586"/>
    <w:rsid w:val="00117CE0"/>
    <w:rsid w:val="0013637D"/>
    <w:rsid w:val="00136A82"/>
    <w:rsid w:val="001465DB"/>
    <w:rsid w:val="001469DD"/>
    <w:rsid w:val="0015603F"/>
    <w:rsid w:val="001610C8"/>
    <w:rsid w:val="00163299"/>
    <w:rsid w:val="00163D36"/>
    <w:rsid w:val="0016446C"/>
    <w:rsid w:val="0016461B"/>
    <w:rsid w:val="00167424"/>
    <w:rsid w:val="001719A7"/>
    <w:rsid w:val="0017603D"/>
    <w:rsid w:val="00177726"/>
    <w:rsid w:val="00195458"/>
    <w:rsid w:val="00196459"/>
    <w:rsid w:val="001A2822"/>
    <w:rsid w:val="001A7652"/>
    <w:rsid w:val="001B02C0"/>
    <w:rsid w:val="001B57CB"/>
    <w:rsid w:val="001D1974"/>
    <w:rsid w:val="001E1377"/>
    <w:rsid w:val="001E4572"/>
    <w:rsid w:val="001E510D"/>
    <w:rsid w:val="001F6D34"/>
    <w:rsid w:val="00202099"/>
    <w:rsid w:val="00210B49"/>
    <w:rsid w:val="002178FA"/>
    <w:rsid w:val="0023246B"/>
    <w:rsid w:val="00237ECB"/>
    <w:rsid w:val="002429E9"/>
    <w:rsid w:val="00250AEA"/>
    <w:rsid w:val="002533AE"/>
    <w:rsid w:val="002566A4"/>
    <w:rsid w:val="00271C41"/>
    <w:rsid w:val="00274C88"/>
    <w:rsid w:val="002776A9"/>
    <w:rsid w:val="002821FE"/>
    <w:rsid w:val="00285A6E"/>
    <w:rsid w:val="00290F03"/>
    <w:rsid w:val="002912D4"/>
    <w:rsid w:val="00291490"/>
    <w:rsid w:val="002A626E"/>
    <w:rsid w:val="002A73D6"/>
    <w:rsid w:val="002B2A05"/>
    <w:rsid w:val="002B4E92"/>
    <w:rsid w:val="002C66AB"/>
    <w:rsid w:val="002D123F"/>
    <w:rsid w:val="002D5D0D"/>
    <w:rsid w:val="002E4A58"/>
    <w:rsid w:val="002E56A2"/>
    <w:rsid w:val="002F22CF"/>
    <w:rsid w:val="003019ED"/>
    <w:rsid w:val="00301F4B"/>
    <w:rsid w:val="003150A8"/>
    <w:rsid w:val="0032339D"/>
    <w:rsid w:val="003260F4"/>
    <w:rsid w:val="00326351"/>
    <w:rsid w:val="003354ED"/>
    <w:rsid w:val="0034339A"/>
    <w:rsid w:val="00347A97"/>
    <w:rsid w:val="00347EAD"/>
    <w:rsid w:val="00351B47"/>
    <w:rsid w:val="00361FA2"/>
    <w:rsid w:val="00364FEB"/>
    <w:rsid w:val="003702D2"/>
    <w:rsid w:val="003721E5"/>
    <w:rsid w:val="00373DC0"/>
    <w:rsid w:val="00374320"/>
    <w:rsid w:val="00381410"/>
    <w:rsid w:val="00395E07"/>
    <w:rsid w:val="003B180E"/>
    <w:rsid w:val="003B6CA0"/>
    <w:rsid w:val="003D2FE8"/>
    <w:rsid w:val="003D4ECE"/>
    <w:rsid w:val="003D62C8"/>
    <w:rsid w:val="003D6DB8"/>
    <w:rsid w:val="003F1A7B"/>
    <w:rsid w:val="0040458B"/>
    <w:rsid w:val="00425511"/>
    <w:rsid w:val="00430C87"/>
    <w:rsid w:val="0043220B"/>
    <w:rsid w:val="0043628F"/>
    <w:rsid w:val="00441213"/>
    <w:rsid w:val="004456CF"/>
    <w:rsid w:val="00446FAF"/>
    <w:rsid w:val="00447564"/>
    <w:rsid w:val="00483954"/>
    <w:rsid w:val="004964CF"/>
    <w:rsid w:val="004B3D76"/>
    <w:rsid w:val="004C1308"/>
    <w:rsid w:val="004D6B5C"/>
    <w:rsid w:val="004E3335"/>
    <w:rsid w:val="004F7DEB"/>
    <w:rsid w:val="00514310"/>
    <w:rsid w:val="0051460C"/>
    <w:rsid w:val="005155AF"/>
    <w:rsid w:val="0053184E"/>
    <w:rsid w:val="005424F2"/>
    <w:rsid w:val="00550830"/>
    <w:rsid w:val="00564542"/>
    <w:rsid w:val="00570E94"/>
    <w:rsid w:val="0057465A"/>
    <w:rsid w:val="005800BF"/>
    <w:rsid w:val="00582924"/>
    <w:rsid w:val="005837A3"/>
    <w:rsid w:val="00584AB2"/>
    <w:rsid w:val="00587510"/>
    <w:rsid w:val="00590C5B"/>
    <w:rsid w:val="00592DFB"/>
    <w:rsid w:val="005952E9"/>
    <w:rsid w:val="005A4CFB"/>
    <w:rsid w:val="005B2FDF"/>
    <w:rsid w:val="005B56F2"/>
    <w:rsid w:val="005C494A"/>
    <w:rsid w:val="005C6FFE"/>
    <w:rsid w:val="005D1B17"/>
    <w:rsid w:val="005E5424"/>
    <w:rsid w:val="005F10F6"/>
    <w:rsid w:val="005F425B"/>
    <w:rsid w:val="006011C9"/>
    <w:rsid w:val="00602F0F"/>
    <w:rsid w:val="00606A4F"/>
    <w:rsid w:val="0061027F"/>
    <w:rsid w:val="00610930"/>
    <w:rsid w:val="00635B61"/>
    <w:rsid w:val="00637052"/>
    <w:rsid w:val="00643F14"/>
    <w:rsid w:val="00650F8C"/>
    <w:rsid w:val="006555B4"/>
    <w:rsid w:val="00656101"/>
    <w:rsid w:val="00671CA1"/>
    <w:rsid w:val="00672672"/>
    <w:rsid w:val="00680365"/>
    <w:rsid w:val="006811BE"/>
    <w:rsid w:val="006A53AE"/>
    <w:rsid w:val="006A5F2C"/>
    <w:rsid w:val="006B0370"/>
    <w:rsid w:val="006D3792"/>
    <w:rsid w:val="006F1915"/>
    <w:rsid w:val="006F68B3"/>
    <w:rsid w:val="006F6C3E"/>
    <w:rsid w:val="006F7A3F"/>
    <w:rsid w:val="006F7E0E"/>
    <w:rsid w:val="00700159"/>
    <w:rsid w:val="00706A82"/>
    <w:rsid w:val="00711FE5"/>
    <w:rsid w:val="00712190"/>
    <w:rsid w:val="00713A47"/>
    <w:rsid w:val="007173C8"/>
    <w:rsid w:val="00721F1A"/>
    <w:rsid w:val="00724AA4"/>
    <w:rsid w:val="007304B8"/>
    <w:rsid w:val="00752D11"/>
    <w:rsid w:val="00756FDC"/>
    <w:rsid w:val="00760477"/>
    <w:rsid w:val="00765B18"/>
    <w:rsid w:val="007737B5"/>
    <w:rsid w:val="007742ED"/>
    <w:rsid w:val="0077468B"/>
    <w:rsid w:val="00784773"/>
    <w:rsid w:val="0079027D"/>
    <w:rsid w:val="0079049B"/>
    <w:rsid w:val="007916C8"/>
    <w:rsid w:val="00792E1C"/>
    <w:rsid w:val="0079428C"/>
    <w:rsid w:val="00794AE4"/>
    <w:rsid w:val="00795DC9"/>
    <w:rsid w:val="007970B5"/>
    <w:rsid w:val="007A2F72"/>
    <w:rsid w:val="007B6CDA"/>
    <w:rsid w:val="007C1CDC"/>
    <w:rsid w:val="007C3D0C"/>
    <w:rsid w:val="007C4402"/>
    <w:rsid w:val="007C50FA"/>
    <w:rsid w:val="007D531C"/>
    <w:rsid w:val="007E2150"/>
    <w:rsid w:val="007E4B06"/>
    <w:rsid w:val="007E5B67"/>
    <w:rsid w:val="007F082F"/>
    <w:rsid w:val="007F3BEA"/>
    <w:rsid w:val="0080276C"/>
    <w:rsid w:val="0080366F"/>
    <w:rsid w:val="00807D22"/>
    <w:rsid w:val="0081029E"/>
    <w:rsid w:val="00813DCE"/>
    <w:rsid w:val="00835086"/>
    <w:rsid w:val="008412E5"/>
    <w:rsid w:val="0084138F"/>
    <w:rsid w:val="00845C5E"/>
    <w:rsid w:val="0084771C"/>
    <w:rsid w:val="00847F6C"/>
    <w:rsid w:val="00853FFF"/>
    <w:rsid w:val="0086705F"/>
    <w:rsid w:val="00872DB3"/>
    <w:rsid w:val="00877AF8"/>
    <w:rsid w:val="00887777"/>
    <w:rsid w:val="00890719"/>
    <w:rsid w:val="008975CE"/>
    <w:rsid w:val="008A4C37"/>
    <w:rsid w:val="008A70B9"/>
    <w:rsid w:val="008B185F"/>
    <w:rsid w:val="008B40FA"/>
    <w:rsid w:val="008B4E07"/>
    <w:rsid w:val="008B5F08"/>
    <w:rsid w:val="008C3EBC"/>
    <w:rsid w:val="008C4489"/>
    <w:rsid w:val="008D254F"/>
    <w:rsid w:val="008E746F"/>
    <w:rsid w:val="00901B0C"/>
    <w:rsid w:val="00904D01"/>
    <w:rsid w:val="00911213"/>
    <w:rsid w:val="009204AB"/>
    <w:rsid w:val="00930EE5"/>
    <w:rsid w:val="00934058"/>
    <w:rsid w:val="0093513E"/>
    <w:rsid w:val="00941105"/>
    <w:rsid w:val="00941710"/>
    <w:rsid w:val="009445F5"/>
    <w:rsid w:val="00951207"/>
    <w:rsid w:val="0095761E"/>
    <w:rsid w:val="0096159D"/>
    <w:rsid w:val="009636F4"/>
    <w:rsid w:val="00964F0D"/>
    <w:rsid w:val="009719DA"/>
    <w:rsid w:val="00982A0D"/>
    <w:rsid w:val="009854F3"/>
    <w:rsid w:val="00985B1B"/>
    <w:rsid w:val="00995B1B"/>
    <w:rsid w:val="009A2546"/>
    <w:rsid w:val="009B2B92"/>
    <w:rsid w:val="009C2EDC"/>
    <w:rsid w:val="009C3851"/>
    <w:rsid w:val="009C5126"/>
    <w:rsid w:val="009D12E0"/>
    <w:rsid w:val="009D3FFD"/>
    <w:rsid w:val="009D7CA6"/>
    <w:rsid w:val="009F74C1"/>
    <w:rsid w:val="00A0302A"/>
    <w:rsid w:val="00A17DB5"/>
    <w:rsid w:val="00A22DF4"/>
    <w:rsid w:val="00A240B7"/>
    <w:rsid w:val="00A27741"/>
    <w:rsid w:val="00A27FFA"/>
    <w:rsid w:val="00A300C3"/>
    <w:rsid w:val="00A32F4C"/>
    <w:rsid w:val="00A426B3"/>
    <w:rsid w:val="00A429FB"/>
    <w:rsid w:val="00A451F2"/>
    <w:rsid w:val="00A555E0"/>
    <w:rsid w:val="00A64E0F"/>
    <w:rsid w:val="00A67928"/>
    <w:rsid w:val="00A80395"/>
    <w:rsid w:val="00A93625"/>
    <w:rsid w:val="00AB1B1B"/>
    <w:rsid w:val="00AB40AE"/>
    <w:rsid w:val="00AB5B59"/>
    <w:rsid w:val="00AD45E0"/>
    <w:rsid w:val="00AE0C86"/>
    <w:rsid w:val="00AE7305"/>
    <w:rsid w:val="00B02334"/>
    <w:rsid w:val="00B03479"/>
    <w:rsid w:val="00B03BDF"/>
    <w:rsid w:val="00B1332F"/>
    <w:rsid w:val="00B2014E"/>
    <w:rsid w:val="00B20C2F"/>
    <w:rsid w:val="00B20CA9"/>
    <w:rsid w:val="00B275C3"/>
    <w:rsid w:val="00B32A19"/>
    <w:rsid w:val="00B34AE4"/>
    <w:rsid w:val="00B36E02"/>
    <w:rsid w:val="00B42A51"/>
    <w:rsid w:val="00B5688F"/>
    <w:rsid w:val="00B6505F"/>
    <w:rsid w:val="00B71EC5"/>
    <w:rsid w:val="00B7385C"/>
    <w:rsid w:val="00B743D1"/>
    <w:rsid w:val="00B75ECB"/>
    <w:rsid w:val="00B80070"/>
    <w:rsid w:val="00B80EDD"/>
    <w:rsid w:val="00B82DD6"/>
    <w:rsid w:val="00B86409"/>
    <w:rsid w:val="00BA0D4D"/>
    <w:rsid w:val="00BA1A8D"/>
    <w:rsid w:val="00BA7297"/>
    <w:rsid w:val="00BA74AC"/>
    <w:rsid w:val="00BB2815"/>
    <w:rsid w:val="00BB515A"/>
    <w:rsid w:val="00BB6D40"/>
    <w:rsid w:val="00BC7361"/>
    <w:rsid w:val="00BD0447"/>
    <w:rsid w:val="00BD5285"/>
    <w:rsid w:val="00BE51EF"/>
    <w:rsid w:val="00BF6719"/>
    <w:rsid w:val="00BF687A"/>
    <w:rsid w:val="00BF7EFC"/>
    <w:rsid w:val="00C02D41"/>
    <w:rsid w:val="00C04E8F"/>
    <w:rsid w:val="00C12925"/>
    <w:rsid w:val="00C13F26"/>
    <w:rsid w:val="00C1493D"/>
    <w:rsid w:val="00C3028D"/>
    <w:rsid w:val="00C44358"/>
    <w:rsid w:val="00C64CCF"/>
    <w:rsid w:val="00C678C1"/>
    <w:rsid w:val="00C72218"/>
    <w:rsid w:val="00C742B0"/>
    <w:rsid w:val="00C74FE9"/>
    <w:rsid w:val="00C83936"/>
    <w:rsid w:val="00C909D1"/>
    <w:rsid w:val="00CC25B6"/>
    <w:rsid w:val="00CD1DAE"/>
    <w:rsid w:val="00CD64C7"/>
    <w:rsid w:val="00CF3659"/>
    <w:rsid w:val="00CF6387"/>
    <w:rsid w:val="00D106E2"/>
    <w:rsid w:val="00D127FB"/>
    <w:rsid w:val="00D15C13"/>
    <w:rsid w:val="00D17A9C"/>
    <w:rsid w:val="00D237C1"/>
    <w:rsid w:val="00D2705F"/>
    <w:rsid w:val="00D27B56"/>
    <w:rsid w:val="00D30528"/>
    <w:rsid w:val="00D4262B"/>
    <w:rsid w:val="00D5626B"/>
    <w:rsid w:val="00D57723"/>
    <w:rsid w:val="00D65BCD"/>
    <w:rsid w:val="00D86CC5"/>
    <w:rsid w:val="00D938DB"/>
    <w:rsid w:val="00D971C0"/>
    <w:rsid w:val="00DA4C99"/>
    <w:rsid w:val="00DB01FC"/>
    <w:rsid w:val="00DB4F86"/>
    <w:rsid w:val="00DD43A1"/>
    <w:rsid w:val="00DD587E"/>
    <w:rsid w:val="00DE31F6"/>
    <w:rsid w:val="00DF23AB"/>
    <w:rsid w:val="00DF6433"/>
    <w:rsid w:val="00E0347A"/>
    <w:rsid w:val="00E03857"/>
    <w:rsid w:val="00E058B6"/>
    <w:rsid w:val="00E0787A"/>
    <w:rsid w:val="00E15A65"/>
    <w:rsid w:val="00E23852"/>
    <w:rsid w:val="00E2792C"/>
    <w:rsid w:val="00E27C04"/>
    <w:rsid w:val="00E32DB2"/>
    <w:rsid w:val="00E3331D"/>
    <w:rsid w:val="00E34AD4"/>
    <w:rsid w:val="00E37EF3"/>
    <w:rsid w:val="00E40D88"/>
    <w:rsid w:val="00E4500B"/>
    <w:rsid w:val="00E5076E"/>
    <w:rsid w:val="00E516D2"/>
    <w:rsid w:val="00E55F07"/>
    <w:rsid w:val="00E606AE"/>
    <w:rsid w:val="00E65D99"/>
    <w:rsid w:val="00E67C92"/>
    <w:rsid w:val="00E90368"/>
    <w:rsid w:val="00E93C6D"/>
    <w:rsid w:val="00EA144F"/>
    <w:rsid w:val="00EA468A"/>
    <w:rsid w:val="00EA555B"/>
    <w:rsid w:val="00EB077C"/>
    <w:rsid w:val="00EB0853"/>
    <w:rsid w:val="00EB583E"/>
    <w:rsid w:val="00EC2D08"/>
    <w:rsid w:val="00ED1C4D"/>
    <w:rsid w:val="00EE29CF"/>
    <w:rsid w:val="00EE76C0"/>
    <w:rsid w:val="00EF185D"/>
    <w:rsid w:val="00F21F5E"/>
    <w:rsid w:val="00F23C09"/>
    <w:rsid w:val="00F24EAC"/>
    <w:rsid w:val="00F30AED"/>
    <w:rsid w:val="00F32E36"/>
    <w:rsid w:val="00F41E13"/>
    <w:rsid w:val="00F44FB7"/>
    <w:rsid w:val="00F4735A"/>
    <w:rsid w:val="00F47516"/>
    <w:rsid w:val="00F528BF"/>
    <w:rsid w:val="00F6149B"/>
    <w:rsid w:val="00F67BD5"/>
    <w:rsid w:val="00F7560E"/>
    <w:rsid w:val="00F8176C"/>
    <w:rsid w:val="00F91858"/>
    <w:rsid w:val="00F94645"/>
    <w:rsid w:val="00F95A99"/>
    <w:rsid w:val="00F97FF6"/>
    <w:rsid w:val="00FA4E64"/>
    <w:rsid w:val="00FA62A8"/>
    <w:rsid w:val="00FB16FC"/>
    <w:rsid w:val="00FC247C"/>
    <w:rsid w:val="00FD19BD"/>
    <w:rsid w:val="00FD2D31"/>
    <w:rsid w:val="00FD7CBB"/>
    <w:rsid w:val="00FE13F5"/>
    <w:rsid w:val="00FE2B67"/>
    <w:rsid w:val="00FF3C4C"/>
    <w:rsid w:val="04CC78B9"/>
    <w:rsid w:val="0998ECBD"/>
    <w:rsid w:val="1133B98C"/>
    <w:rsid w:val="13E063A8"/>
    <w:rsid w:val="1ECEE5F2"/>
    <w:rsid w:val="25C2370F"/>
    <w:rsid w:val="2977777D"/>
    <w:rsid w:val="31B7ACBB"/>
    <w:rsid w:val="35A6FBC9"/>
    <w:rsid w:val="45DA3853"/>
    <w:rsid w:val="4C959E3E"/>
    <w:rsid w:val="507400DB"/>
    <w:rsid w:val="507FC115"/>
    <w:rsid w:val="626A947A"/>
    <w:rsid w:val="6681526A"/>
    <w:rsid w:val="6FF5DF94"/>
    <w:rsid w:val="7BFDD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0D6E"/>
  <w15:chartTrackingRefBased/>
  <w15:docId w15:val="{9768F4D2-CE19-476C-A248-754DF3D5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F19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1BE"/>
    <w:pPr>
      <w:ind w:left="720"/>
      <w:contextualSpacing/>
    </w:pPr>
  </w:style>
  <w:style w:type="paragraph" w:styleId="BalloonText">
    <w:name w:val="Balloon Text"/>
    <w:basedOn w:val="Normal"/>
    <w:link w:val="BalloonTextChar"/>
    <w:uiPriority w:val="99"/>
    <w:semiHidden/>
    <w:unhideWhenUsed/>
    <w:rsid w:val="00681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1BE"/>
    <w:rPr>
      <w:rFonts w:ascii="Segoe UI" w:hAnsi="Segoe UI" w:cs="Segoe UI"/>
      <w:sz w:val="18"/>
      <w:szCs w:val="18"/>
    </w:rPr>
  </w:style>
  <w:style w:type="paragraph" w:styleId="NormalWeb">
    <w:name w:val="Normal (Web)"/>
    <w:basedOn w:val="Normal"/>
    <w:uiPriority w:val="99"/>
    <w:unhideWhenUsed/>
    <w:rsid w:val="00E93C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26B"/>
    <w:rPr>
      <w:color w:val="0563C1" w:themeColor="hyperlink"/>
      <w:u w:val="single"/>
    </w:rPr>
  </w:style>
  <w:style w:type="paragraph" w:styleId="Header">
    <w:name w:val="header"/>
    <w:basedOn w:val="Normal"/>
    <w:link w:val="HeaderChar"/>
    <w:uiPriority w:val="99"/>
    <w:unhideWhenUsed/>
    <w:rsid w:val="00700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159"/>
  </w:style>
  <w:style w:type="paragraph" w:styleId="Footer">
    <w:name w:val="footer"/>
    <w:basedOn w:val="Normal"/>
    <w:link w:val="FooterChar"/>
    <w:uiPriority w:val="99"/>
    <w:unhideWhenUsed/>
    <w:rsid w:val="00700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159"/>
  </w:style>
  <w:style w:type="character" w:customStyle="1" w:styleId="Heading2Char">
    <w:name w:val="Heading 2 Char"/>
    <w:basedOn w:val="DefaultParagraphFont"/>
    <w:link w:val="Heading2"/>
    <w:uiPriority w:val="9"/>
    <w:rsid w:val="006F1915"/>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610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1027F"/>
  </w:style>
  <w:style w:type="character" w:customStyle="1" w:styleId="normaltextrun">
    <w:name w:val="normaltextrun"/>
    <w:basedOn w:val="DefaultParagraphFont"/>
    <w:rsid w:val="0061027F"/>
  </w:style>
  <w:style w:type="table" w:customStyle="1" w:styleId="TableGrid1">
    <w:name w:val="Table Grid1"/>
    <w:basedOn w:val="TableNormal"/>
    <w:next w:val="TableGrid"/>
    <w:uiPriority w:val="39"/>
    <w:rsid w:val="001B57CB"/>
    <w:pPr>
      <w:spacing w:after="0" w:line="240" w:lineRule="auto"/>
    </w:pPr>
    <w:rPr>
      <w:rFonts w:ascii="Calibri" w:eastAsia="Calibri"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05418">
      <w:bodyDiv w:val="1"/>
      <w:marLeft w:val="0"/>
      <w:marRight w:val="0"/>
      <w:marTop w:val="0"/>
      <w:marBottom w:val="0"/>
      <w:divBdr>
        <w:top w:val="none" w:sz="0" w:space="0" w:color="auto"/>
        <w:left w:val="none" w:sz="0" w:space="0" w:color="auto"/>
        <w:bottom w:val="none" w:sz="0" w:space="0" w:color="auto"/>
        <w:right w:val="none" w:sz="0" w:space="0" w:color="auto"/>
      </w:divBdr>
    </w:div>
    <w:div w:id="351106074">
      <w:bodyDiv w:val="1"/>
      <w:marLeft w:val="0"/>
      <w:marRight w:val="0"/>
      <w:marTop w:val="0"/>
      <w:marBottom w:val="0"/>
      <w:divBdr>
        <w:top w:val="none" w:sz="0" w:space="0" w:color="auto"/>
        <w:left w:val="none" w:sz="0" w:space="0" w:color="auto"/>
        <w:bottom w:val="none" w:sz="0" w:space="0" w:color="auto"/>
        <w:right w:val="none" w:sz="0" w:space="0" w:color="auto"/>
      </w:divBdr>
      <w:divsChild>
        <w:div w:id="1385176098">
          <w:marLeft w:val="0"/>
          <w:marRight w:val="0"/>
          <w:marTop w:val="0"/>
          <w:marBottom w:val="0"/>
          <w:divBdr>
            <w:top w:val="none" w:sz="0" w:space="0" w:color="auto"/>
            <w:left w:val="none" w:sz="0" w:space="0" w:color="auto"/>
            <w:bottom w:val="none" w:sz="0" w:space="0" w:color="auto"/>
            <w:right w:val="none" w:sz="0" w:space="0" w:color="auto"/>
          </w:divBdr>
        </w:div>
        <w:div w:id="1105493742">
          <w:marLeft w:val="0"/>
          <w:marRight w:val="0"/>
          <w:marTop w:val="0"/>
          <w:marBottom w:val="0"/>
          <w:divBdr>
            <w:top w:val="none" w:sz="0" w:space="0" w:color="auto"/>
            <w:left w:val="none" w:sz="0" w:space="0" w:color="auto"/>
            <w:bottom w:val="none" w:sz="0" w:space="0" w:color="auto"/>
            <w:right w:val="none" w:sz="0" w:space="0" w:color="auto"/>
          </w:divBdr>
        </w:div>
      </w:divsChild>
    </w:div>
    <w:div w:id="508643632">
      <w:bodyDiv w:val="1"/>
      <w:marLeft w:val="0"/>
      <w:marRight w:val="0"/>
      <w:marTop w:val="0"/>
      <w:marBottom w:val="0"/>
      <w:divBdr>
        <w:top w:val="none" w:sz="0" w:space="0" w:color="auto"/>
        <w:left w:val="none" w:sz="0" w:space="0" w:color="auto"/>
        <w:bottom w:val="none" w:sz="0" w:space="0" w:color="auto"/>
        <w:right w:val="none" w:sz="0" w:space="0" w:color="auto"/>
      </w:divBdr>
    </w:div>
    <w:div w:id="1402949591">
      <w:bodyDiv w:val="1"/>
      <w:marLeft w:val="0"/>
      <w:marRight w:val="0"/>
      <w:marTop w:val="0"/>
      <w:marBottom w:val="0"/>
      <w:divBdr>
        <w:top w:val="none" w:sz="0" w:space="0" w:color="auto"/>
        <w:left w:val="none" w:sz="0" w:space="0" w:color="auto"/>
        <w:bottom w:val="none" w:sz="0" w:space="0" w:color="auto"/>
        <w:right w:val="none" w:sz="0" w:space="0" w:color="auto"/>
      </w:divBdr>
      <w:divsChild>
        <w:div w:id="2072069775">
          <w:marLeft w:val="0"/>
          <w:marRight w:val="0"/>
          <w:marTop w:val="0"/>
          <w:marBottom w:val="0"/>
          <w:divBdr>
            <w:top w:val="none" w:sz="0" w:space="0" w:color="auto"/>
            <w:left w:val="none" w:sz="0" w:space="0" w:color="auto"/>
            <w:bottom w:val="none" w:sz="0" w:space="0" w:color="auto"/>
            <w:right w:val="none" w:sz="0" w:space="0" w:color="auto"/>
          </w:divBdr>
        </w:div>
        <w:div w:id="167453665">
          <w:marLeft w:val="0"/>
          <w:marRight w:val="0"/>
          <w:marTop w:val="0"/>
          <w:marBottom w:val="0"/>
          <w:divBdr>
            <w:top w:val="none" w:sz="0" w:space="0" w:color="auto"/>
            <w:left w:val="none" w:sz="0" w:space="0" w:color="auto"/>
            <w:bottom w:val="none" w:sz="0" w:space="0" w:color="auto"/>
            <w:right w:val="none" w:sz="0" w:space="0" w:color="auto"/>
          </w:divBdr>
        </w:div>
        <w:div w:id="11692362">
          <w:marLeft w:val="0"/>
          <w:marRight w:val="0"/>
          <w:marTop w:val="0"/>
          <w:marBottom w:val="0"/>
          <w:divBdr>
            <w:top w:val="none" w:sz="0" w:space="0" w:color="auto"/>
            <w:left w:val="none" w:sz="0" w:space="0" w:color="auto"/>
            <w:bottom w:val="none" w:sz="0" w:space="0" w:color="auto"/>
            <w:right w:val="none" w:sz="0" w:space="0" w:color="auto"/>
          </w:divBdr>
        </w:div>
        <w:div w:id="1760524015">
          <w:marLeft w:val="0"/>
          <w:marRight w:val="0"/>
          <w:marTop w:val="0"/>
          <w:marBottom w:val="0"/>
          <w:divBdr>
            <w:top w:val="none" w:sz="0" w:space="0" w:color="auto"/>
            <w:left w:val="none" w:sz="0" w:space="0" w:color="auto"/>
            <w:bottom w:val="none" w:sz="0" w:space="0" w:color="auto"/>
            <w:right w:val="none" w:sz="0" w:space="0" w:color="auto"/>
          </w:divBdr>
        </w:div>
      </w:divsChild>
    </w:div>
    <w:div w:id="17681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ysut.org/sitecore%20modules/shell/Redirect/NotFound.aspx?item=web%3a%7bBFACF0EA-630B-4281-B0AC-DC1390860E01%7d%40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4D6F4851A1D34EB5CE04FBA4F9E941" ma:contentTypeVersion="13" ma:contentTypeDescription="Create a new document." ma:contentTypeScope="" ma:versionID="d6696c50ba3a6b7237df089514f10bda">
  <xsd:schema xmlns:xsd="http://www.w3.org/2001/XMLSchema" xmlns:xs="http://www.w3.org/2001/XMLSchema" xmlns:p="http://schemas.microsoft.com/office/2006/metadata/properties" xmlns:ns3="21e54071-bf7e-461b-ae58-de7349d5d258" xmlns:ns4="07a5a474-6553-45bf-b7c6-0fc782471627" targetNamespace="http://schemas.microsoft.com/office/2006/metadata/properties" ma:root="true" ma:fieldsID="f28ab65146009a99fe71079f7d16fe9c" ns3:_="" ns4:_="">
    <xsd:import namespace="21e54071-bf7e-461b-ae58-de7349d5d258"/>
    <xsd:import namespace="07a5a474-6553-45bf-b7c6-0fc782471627"/>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54071-bf7e-461b-ae58-de7349d5d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a5a474-6553-45bf-b7c6-0fc7824716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F1111-FFF2-4E5B-9179-A32159DEB0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AB7D60-2F29-46EF-B88A-B8CC7BC17A95}">
  <ds:schemaRefs>
    <ds:schemaRef ds:uri="http://schemas.microsoft.com/sharepoint/v3/contenttype/forms"/>
  </ds:schemaRefs>
</ds:datastoreItem>
</file>

<file path=customXml/itemProps3.xml><?xml version="1.0" encoding="utf-8"?>
<ds:datastoreItem xmlns:ds="http://schemas.openxmlformats.org/officeDocument/2006/customXml" ds:itemID="{CF755A33-ADFD-4146-95C5-130D1A3BC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54071-bf7e-461b-ae58-de7349d5d258"/>
    <ds:schemaRef ds:uri="07a5a474-6553-45bf-b7c6-0fc782471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4825</Words>
  <Characters>27505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Elyse</dc:creator>
  <cp:keywords/>
  <dc:description/>
  <cp:lastModifiedBy>Pineda, Michelle</cp:lastModifiedBy>
  <cp:revision>2</cp:revision>
  <cp:lastPrinted>2019-09-16T20:02:00Z</cp:lastPrinted>
  <dcterms:created xsi:type="dcterms:W3CDTF">2021-01-25T17:55:00Z</dcterms:created>
  <dcterms:modified xsi:type="dcterms:W3CDTF">2021-01-25T17:55:00Z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0x010100754D6F4851A1D34EB5CE04FBA4F9E941</vt:lpwstr>
  </property>
</Properties>
</file>